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sz w:val="24"/>
          <w:szCs w:val="24"/>
        </w:rPr>
        <w:t xml:space="preserve">Министерство образоватия Тверской области</w:t>
      </w:r>
    </w:p>
    <w:p>
      <w:pPr>
        <w:spacing w:after="60"/>
        <w:jc w:val="center"/>
      </w:pPr>
      <w:r>
        <w:rPr>
          <w:rFonts w:ascii="Times New Roman" w:cs="Times New Roman" w:eastAsia="Times New Roman" w:hAnsi="Times New Roman"/>
          <w:sz w:val="24"/>
          <w:szCs w:val="24"/>
        </w:rPr>
        <w:t xml:space="preserve">Администрация Зубцовского муниципального округа</w:t>
      </w:r>
    </w:p>
    <w:p>
      <w:pPr>
        <w:spacing w:after="60"/>
        <w:jc w:val="center"/>
      </w:pPr>
      <w:r>
        <w:rPr>
          <w:rFonts w:ascii="Times New Roman" w:cs="Times New Roman" w:eastAsia="Times New Roman" w:hAnsi="Times New Roman"/>
          <w:b/>
          <w:bCs/>
          <w:sz w:val="28"/>
          <w:szCs w:val="28"/>
        </w:rPr>
        <w:t xml:space="preserve">МБОУ "ООШ №2 г.Зубцова"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Рассмотрено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Согласовано</w:t>
            </w:r>
          </w:p>
          <w:p>
            <w:pPr>
              <w:spacing w:after="0"/>
            </w:pPr>
            <w:r>
              <w:rPr>
                <w:rFonts w:ascii="Times New Roman" w:cs="Times New Roman" w:eastAsia="Times New Roman" w:hAnsi="Times New Roman"/>
                <w:b w:val="false"/>
                <w:bCs w:val="false"/>
                <w:sz w:val="24"/>
                <w:szCs w:val="24"/>
              </w:rPr>
              <w:t xml:space="preserve"/>
            </w:r>
          </w:p>
        </w:tc>
        <w:tc>
          <w:tcPr>
            <w:tcW w:type="pct" w:w="33%"/>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Утверждено</w:t>
            </w:r>
          </w:p>
          <w:p>
            <w:pPr>
              <w:spacing w:after="0"/>
            </w:pPr>
            <w:r>
              <w:rPr>
                <w:rFonts w:ascii="Times New Roman" w:cs="Times New Roman" w:eastAsia="Times New Roman" w:hAnsi="Times New Roman"/>
                <w:b w:val="false"/>
                <w:bCs w:val="false"/>
                <w:sz w:val="24"/>
                <w:szCs w:val="24"/>
              </w:rPr>
              <w:t xml:space="preserve"/>
            </w:r>
          </w:p>
        </w:tc>
      </w:tr>
    </w:tbl>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8"/>
          <w:szCs w:val="28"/>
        </w:rPr>
        <w:t xml:space="preserve">РАБОЧАЯ ПРОГРАММА</w:t>
      </w:r>
    </w:p>
    <w:p>
      <w:pPr>
        <w:spacing w:after="60"/>
        <w:jc w:val="center"/>
      </w:pPr>
      <w:r>
        <w:rPr>
          <w:rFonts w:ascii="Times New Roman" w:cs="Times New Roman" w:eastAsia="Times New Roman" w:hAnsi="Times New Roman"/>
          <w:sz w:val="28"/>
          <w:szCs w:val="28"/>
        </w:rPr>
        <w:t xml:space="preserve">учебного предмета «История»</w:t>
      </w:r>
    </w:p>
    <w:p>
      <w:pPr>
        <w:spacing w:after="60"/>
        <w:jc w:val="center"/>
      </w:pPr>
      <w:r>
        <w:rPr>
          <w:rFonts w:ascii="Times New Roman" w:cs="Times New Roman" w:eastAsia="Times New Roman" w:hAnsi="Times New Roman"/>
          <w:sz w:val="28"/>
          <w:szCs w:val="28"/>
        </w:rPr>
        <w:t xml:space="preserve">для 9 класса</w:t>
      </w:r>
    </w:p>
    <w:p>
      <w:pPr>
        <w:spacing w:after="60"/>
        <w:jc w:val="center"/>
      </w:pPr>
      <w:r>
        <w:rPr>
          <w:rFonts w:ascii="Times New Roman" w:cs="Times New Roman" w:eastAsia="Times New Roman" w:hAnsi="Times New Roman"/>
          <w:sz w:val="28"/>
          <w:szCs w:val="28"/>
        </w:rPr>
        <w:t xml:space="preserve">уровень образования: ООО</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b/>
          <w:bCs/>
          <w:sz w:val="24"/>
          <w:szCs w:val="24"/>
        </w:rPr>
        <w:t xml:space="preserve">Составитель:</w:t>
      </w:r>
    </w:p>
    <w:p>
      <w:pPr>
        <w:spacing w:after="60"/>
        <w:jc w:val="center"/>
      </w:pPr>
      <w:r>
        <w:rPr>
          <w:rFonts w:ascii="Times New Roman" w:cs="Times New Roman" w:eastAsia="Times New Roman" w:hAnsi="Times New Roman"/>
          <w:sz w:val="24"/>
          <w:szCs w:val="24"/>
        </w:rPr>
        <w:t xml:space="preserve">Руденок Елена Аександровна</w:t>
      </w:r>
    </w:p>
    <w:p>
      <w:pPr>
        <w:spacing w:before="900"/>
      </w:pPr>
      <w:r>
        <w:rPr>
          <w:rFonts w:ascii="Times New Roman" w:cs="Times New Roman" w:eastAsia="Times New Roman" w:hAnsi="Times New Roman"/>
          <w:sz w:val="28"/>
          <w:szCs w:val="28"/>
        </w:rPr>
        <w:t xml:space="preserve"/>
      </w:r>
    </w:p>
    <w:p>
      <w:pPr>
        <w:spacing w:after="60"/>
        <w:jc w:val="center"/>
      </w:pPr>
      <w:r>
        <w:rPr>
          <w:rFonts w:ascii="Times New Roman" w:cs="Times New Roman" w:eastAsia="Times New Roman" w:hAnsi="Times New Roman"/>
          <w:sz w:val="28"/>
          <w:szCs w:val="28"/>
        </w:rPr>
        <w:t xml:space="preserve">Зубцов, 2026</w:t>
      </w:r>
    </w:p>
    <w:p>
      <w:pPr>
        <w:spacing w:after="60"/>
        <w:jc w:val="center"/>
      </w:pPr>
      <w:r>
        <w:rPr>
          <w:rFonts w:ascii="Times New Roman" w:cs="Times New Roman" w:eastAsia="Times New Roman" w:hAnsi="Times New Roman"/>
          <w:sz w:val="28"/>
          <w:szCs w:val="28"/>
        </w:rPr>
        <w:t xml:space="preserve">2026-2027 учебный год</w:t>
      </w:r>
    </w:p>
    <w:p>
      <w:r>
        <w:br w:type="page"/>
      </w:r>
    </w:p>
    <w:p>
      <w:pPr>
        <w:pStyle w:val="Heading1"/>
        <w:spacing w:after="240"/>
        <w:jc w:val="center"/>
      </w:pPr>
      <w:r>
        <w:rPr>
          <w:rFonts w:ascii="Times New Roman" w:cs="Times New Roman" w:eastAsia="Times New Roman" w:hAnsi="Times New Roman"/>
          <w:b/>
          <w:bCs/>
          <w:sz w:val="28"/>
          <w:szCs w:val="28"/>
        </w:rPr>
        <w:t xml:space="preserve">ПОЯСНИТЕЛЬНАЯ ЗАПИСКА</w:t>
      </w:r>
    </w:p>
    <w:p>
      <w:pPr>
        <w:spacing w:after="60"/>
        <w:ind w:firstLine="709"/>
        <w:jc w:val="both"/>
      </w:pPr>
      <w:r>
        <w:rPr>
          <w:rFonts w:ascii="Times New Roman" w:cs="Times New Roman" w:eastAsia="Times New Roman" w:hAnsi="Times New Roman"/>
          <w:sz w:val="28"/>
          <w:szCs w:val="28"/>
        </w:rPr>
        <w:t xml:space="preserve">Рабочая программа по учебному предмету «История» разработана в соответствии с:</w:t>
      </w:r>
    </w:p>
    <w:p>
      <w:pPr>
        <w:spacing w:after="60"/>
        <w:jc w:val="both"/>
      </w:pPr>
      <w:r>
        <w:rPr>
          <w:rFonts w:ascii="Times New Roman" w:cs="Times New Roman" w:eastAsia="Times New Roman" w:hAnsi="Times New Roman"/>
          <w:sz w:val="28"/>
          <w:szCs w:val="28"/>
        </w:rPr>
        <w:t xml:space="preserve">— Федеральным законом от 29.12.2012 № 273-ФЗ «Об образовании в Российской Федерации» (в действующей редакции);</w:t>
      </w:r>
    </w:p>
    <w:p>
      <w:pPr>
        <w:spacing w:after="60"/>
        <w:jc w:val="both"/>
      </w:pPr>
      <w:r>
        <w:rPr>
          <w:rFonts w:ascii="Times New Roman" w:cs="Times New Roman" w:eastAsia="Times New Roman" w:hAnsi="Times New Roman"/>
          <w:sz w:val="28"/>
          <w:szCs w:val="28"/>
        </w:rPr>
        <w:t xml:space="preserve">— приказом Минпросвещения России от 31.05.2021 № 287 (ФГОС ООО);</w:t>
      </w:r>
    </w:p>
    <w:p>
      <w:pPr>
        <w:spacing w:after="60"/>
        <w:jc w:val="both"/>
      </w:pPr>
      <w:r>
        <w:rPr>
          <w:rFonts w:ascii="Times New Roman" w:cs="Times New Roman" w:eastAsia="Times New Roman" w:hAnsi="Times New Roman"/>
          <w:sz w:val="28"/>
          <w:szCs w:val="28"/>
        </w:rPr>
        <w:t xml:space="preserve">— федеральной образовательной программой (приказ Минпросвещения России от 18.05.2023 № 370, в действующей редакции), включая федеральную рабочую программу по учебному предмету «История»;</w:t>
      </w:r>
    </w:p>
    <w:p>
      <w:pPr>
        <w:spacing w:after="60"/>
        <w:jc w:val="both"/>
      </w:pPr>
      <w:r>
        <w:rPr>
          <w:rFonts w:ascii="Times New Roman" w:cs="Times New Roman" w:eastAsia="Times New Roman" w:hAnsi="Times New Roman"/>
          <w:sz w:val="28"/>
          <w:szCs w:val="28"/>
        </w:rPr>
        <w:t xml:space="preserve">— положением о рабочей программе образовательной организации.</w:t>
      </w:r>
    </w:p>
    <w:p>
      <w:pPr>
        <w:spacing w:after="60"/>
        <w:ind w:firstLine="709"/>
        <w:jc w:val="both"/>
      </w:pPr>
      <w:r>
        <w:rPr>
          <w:rFonts w:ascii="Times New Roman" w:cs="Times New Roman" w:eastAsia="Times New Roman" w:hAnsi="Times New Roman"/>
          <w:sz w:val="28"/>
          <w:szCs w:val="28"/>
        </w:rPr>
        <w:t xml:space="preserve">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pPr>
        <w:spacing w:after="60"/>
        <w:ind w:firstLine="709"/>
        <w:jc w:val="both"/>
      </w:pPr>
      <w:r>
        <w:rPr>
          <w:rFonts w:ascii="Times New Roman" w:cs="Times New Roman" w:eastAsia="Times New Roman" w:hAnsi="Times New Roman"/>
          <w:sz w:val="28"/>
          <w:szCs w:val="28"/>
        </w:rPr>
        <w:t xml:space="preserve">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pPr>
        <w:spacing w:after="60"/>
        <w:ind w:firstLine="709"/>
        <w:jc w:val="both"/>
      </w:pPr>
      <w:r>
        <w:rPr>
          <w:rFonts w:ascii="Times New Roman" w:cs="Times New Roman" w:eastAsia="Times New Roman" w:hAnsi="Times New Roman"/>
          <w:sz w:val="28"/>
          <w:szCs w:val="28"/>
        </w:rPr>
        <w:t xml:space="preserve">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pPr>
        <w:spacing w:after="60"/>
        <w:ind w:firstLine="709"/>
        <w:jc w:val="both"/>
      </w:pPr>
      <w:r>
        <w:rPr>
          <w:rFonts w:ascii="Times New Roman" w:cs="Times New Roman" w:eastAsia="Times New Roman" w:hAnsi="Times New Roman"/>
          <w:sz w:val="28"/>
          <w:szCs w:val="28"/>
        </w:rPr>
        <w:t xml:space="preserve">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pPr>
        <w:spacing w:after="60"/>
        <w:ind w:firstLine="709"/>
        <w:jc w:val="both"/>
      </w:pPr>
      <w:r>
        <w:rPr>
          <w:rFonts w:ascii="Times New Roman" w:cs="Times New Roman" w:eastAsia="Times New Roman" w:hAnsi="Times New Roman"/>
          <w:sz w:val="28"/>
          <w:szCs w:val="28"/>
        </w:rPr>
        <w:t xml:space="preserve">Задачами изучения истории являются:</w:t>
      </w:r>
    </w:p>
    <w:p>
      <w:pPr>
        <w:spacing w:after="60"/>
        <w:ind w:firstLine="709"/>
        <w:jc w:val="both"/>
      </w:pPr>
      <w:r>
        <w:rPr>
          <w:rFonts w:ascii="Times New Roman" w:cs="Times New Roman" w:eastAsia="Times New Roman" w:hAnsi="Times New Roman"/>
          <w:sz w:val="28"/>
          <w:szCs w:val="28"/>
        </w:rPr>
        <w:t xml:space="preserve">формирование у молодого поколения ориентиров для гражданской, этнонациональной, социальной, культурной самоидентификации в окружающем мире;</w:t>
      </w:r>
    </w:p>
    <w:p>
      <w:pPr>
        <w:spacing w:after="60"/>
        <w:ind w:firstLine="709"/>
        <w:jc w:val="both"/>
      </w:pPr>
      <w:r>
        <w:rPr>
          <w:rFonts w:ascii="Times New Roman" w:cs="Times New Roman" w:eastAsia="Times New Roman" w:hAnsi="Times New Roman"/>
          <w:sz w:val="28"/>
          <w:szCs w:val="28"/>
        </w:rPr>
        <w:t xml:space="preserve">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pPr>
        <w:spacing w:after="60"/>
        <w:ind w:firstLine="709"/>
        <w:jc w:val="both"/>
      </w:pPr>
      <w:r>
        <w:rPr>
          <w:rFonts w:ascii="Times New Roman" w:cs="Times New Roman" w:eastAsia="Times New Roman" w:hAnsi="Times New Roman"/>
          <w:sz w:val="28"/>
          <w:szCs w:val="28"/>
        </w:rPr>
        <w:t xml:space="preserve">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pPr>
        <w:spacing w:after="60"/>
        <w:ind w:firstLine="709"/>
        <w:jc w:val="both"/>
      </w:pPr>
      <w:r>
        <w:rPr>
          <w:rFonts w:ascii="Times New Roman" w:cs="Times New Roman" w:eastAsia="Times New Roman" w:hAnsi="Times New Roman"/>
          <w:sz w:val="28"/>
          <w:szCs w:val="28"/>
        </w:rPr>
        <w:t xml:space="preserve">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pPr>
        <w:spacing w:after="60"/>
        <w:ind w:firstLine="709"/>
        <w:jc w:val="both"/>
      </w:pPr>
      <w:r>
        <w:rPr>
          <w:rFonts w:ascii="Times New Roman" w:cs="Times New Roman" w:eastAsia="Times New Roman" w:hAnsi="Times New Roman"/>
          <w:sz w:val="28"/>
          <w:szCs w:val="28"/>
        </w:rPr>
        <w:t xml:space="preserve">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pPr>
        <w:spacing w:after="60"/>
        <w:ind w:firstLine="709"/>
        <w:jc w:val="both"/>
      </w:pPr>
      <w:r>
        <w:rPr>
          <w:rFonts w:ascii="Times New Roman" w:cs="Times New Roman" w:eastAsia="Times New Roman" w:hAnsi="Times New Roman"/>
          <w:sz w:val="28"/>
          <w:szCs w:val="28"/>
        </w:rPr>
        <w:t xml:space="preserve">Общее число часов, рекомендованных для изучения истории, – 476, в 5–9 классах по 2 часа в неделю при 34 учебных неделях, в 5–7 классах по 1 часу в неделю при 34 учебных неделях на изучение курса «История нашего края».</w:t>
      </w:r>
    </w:p>
    <w:p>
      <w:pPr>
        <w:spacing w:after="60"/>
        <w:ind w:firstLine="709"/>
        <w:jc w:val="both"/>
      </w:pPr>
      <w:r>
        <w:rPr>
          <w:rFonts w:ascii="Times New Roman" w:cs="Times New Roman" w:eastAsia="Times New Roman" w:hAnsi="Times New Roman"/>
          <w:sz w:val="28"/>
          <w:szCs w:val="28"/>
        </w:rPr>
        <w:t xml:space="preserve">Последовательность изучения тем в рамках программы по истории в пределах одного класса может варьироваться.</w:t>
      </w:r>
    </w:p>
    <w:p>
      <w:r>
        <w:br w:type="page"/>
      </w:r>
    </w:p>
    <w:p>
      <w:pPr>
        <w:pStyle w:val="Heading1"/>
        <w:spacing w:after="240"/>
        <w:jc w:val="center"/>
      </w:pPr>
      <w:r>
        <w:rPr>
          <w:rFonts w:ascii="Times New Roman" w:cs="Times New Roman" w:eastAsia="Times New Roman" w:hAnsi="Times New Roman"/>
          <w:b/>
          <w:bCs/>
          <w:sz w:val="28"/>
          <w:szCs w:val="28"/>
        </w:rPr>
        <w:t xml:space="preserve">СОДЕРЖАНИЕ ОБУЧЕНИЯ</w:t>
      </w:r>
    </w:p>
    <w:p>
      <w:pPr>
        <w:spacing w:after="60"/>
        <w:ind w:firstLine="709"/>
        <w:jc w:val="both"/>
      </w:pPr>
      <w:r>
        <w:rPr>
          <w:rFonts w:ascii="Times New Roman" w:cs="Times New Roman" w:eastAsia="Times New Roman" w:hAnsi="Times New Roman"/>
          <w:sz w:val="28"/>
          <w:szCs w:val="28"/>
        </w:rPr>
        <w:t xml:space="preserve">ВСЕОБЩАЯ ИСТОРИЯ. ИСТОРИЯ НОВОГО ВРЕМЕНИ. XIX ‒ НАЧАЛО ХХ в. Начало индустриальной эпохи</w:t>
      </w:r>
    </w:p>
    <w:p>
      <w:pPr>
        <w:spacing w:after="60"/>
        <w:ind w:firstLine="709"/>
        <w:jc w:val="both"/>
      </w:pPr>
      <w:r>
        <w:rPr>
          <w:rFonts w:ascii="Times New Roman" w:cs="Times New Roman" w:eastAsia="Times New Roman" w:hAnsi="Times New Roman"/>
          <w:sz w:val="28"/>
          <w:szCs w:val="28"/>
        </w:rPr>
        <w:t xml:space="preserve">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pPr>
        <w:spacing w:after="60"/>
        <w:ind w:firstLine="709"/>
        <w:jc w:val="both"/>
      </w:pPr>
      <w:r>
        <w:rPr>
          <w:rFonts w:ascii="Times New Roman" w:cs="Times New Roman" w:eastAsia="Times New Roman" w:hAnsi="Times New Roman"/>
          <w:sz w:val="28"/>
          <w:szCs w:val="28"/>
        </w:rPr>
        <w:t xml:space="preserve">Появление политических идеологий. Оформление консервативных, либеральных, радикальных политических партий и течений.</w:t>
      </w:r>
    </w:p>
    <w:p>
      <w:pPr>
        <w:spacing w:after="60"/>
        <w:ind w:firstLine="709"/>
        <w:jc w:val="both"/>
      </w:pPr>
      <w:r>
        <w:rPr>
          <w:rFonts w:ascii="Times New Roman" w:cs="Times New Roman" w:eastAsia="Times New Roman" w:hAnsi="Times New Roman"/>
          <w:sz w:val="28"/>
          <w:szCs w:val="28"/>
        </w:rPr>
        <w:t xml:space="preserve">Распространение     социалистических      идей;     социалисты-утописты. Возникновение и распространение марксизма. Выступления рабочих.</w:t>
      </w:r>
    </w:p>
    <w:p>
      <w:pPr>
        <w:spacing w:after="60"/>
        <w:ind w:firstLine="709"/>
        <w:jc w:val="both"/>
      </w:pPr>
      <w:r>
        <w:rPr>
          <w:rFonts w:ascii="Times New Roman" w:cs="Times New Roman" w:eastAsia="Times New Roman" w:hAnsi="Times New Roman"/>
          <w:sz w:val="28"/>
          <w:szCs w:val="28"/>
        </w:rPr>
        <w:t xml:space="preserve">Социальные и национальные движения в странах Европы.</w:t>
      </w:r>
    </w:p>
    <w:p>
      <w:pPr>
        <w:spacing w:after="60"/>
        <w:ind w:firstLine="709"/>
        <w:jc w:val="both"/>
      </w:pPr>
      <w:r>
        <w:rPr>
          <w:rFonts w:ascii="Times New Roman" w:cs="Times New Roman" w:eastAsia="Times New Roman" w:hAnsi="Times New Roman"/>
          <w:sz w:val="28"/>
          <w:szCs w:val="28"/>
        </w:rPr>
        <w:t xml:space="preserve">Политическое развитие европейских государств в XIX в. Демократизация. Деятельность парламентов. Социальный реформизм. Роль партий. Рабочее движение.</w:t>
      </w:r>
    </w:p>
    <w:p>
      <w:pPr>
        <w:spacing w:after="60"/>
        <w:ind w:firstLine="709"/>
        <w:jc w:val="both"/>
      </w:pPr>
      <w:r>
        <w:rPr>
          <w:rFonts w:ascii="Times New Roman" w:cs="Times New Roman" w:eastAsia="Times New Roman" w:hAnsi="Times New Roman"/>
          <w:sz w:val="28"/>
          <w:szCs w:val="28"/>
        </w:rPr>
        <w:t xml:space="preserve">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pPr>
        <w:spacing w:after="60"/>
        <w:ind w:firstLine="709"/>
        <w:jc w:val="both"/>
      </w:pPr>
      <w:r>
        <w:rPr>
          <w:rFonts w:ascii="Times New Roman" w:cs="Times New Roman" w:eastAsia="Times New Roman" w:hAnsi="Times New Roman"/>
          <w:sz w:val="28"/>
          <w:szCs w:val="28"/>
        </w:rPr>
        <w:t xml:space="preserve">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pPr>
        <w:spacing w:after="60"/>
        <w:ind w:firstLine="709"/>
        <w:jc w:val="both"/>
      </w:pPr>
      <w:r>
        <w:rPr>
          <w:rFonts w:ascii="Times New Roman" w:cs="Times New Roman" w:eastAsia="Times New Roman" w:hAnsi="Times New Roman"/>
          <w:sz w:val="28"/>
          <w:szCs w:val="28"/>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pPr>
        <w:spacing w:after="60"/>
        <w:ind w:firstLine="709"/>
        <w:jc w:val="both"/>
      </w:pPr>
      <w:r>
        <w:rPr>
          <w:rFonts w:ascii="Times New Roman" w:cs="Times New Roman" w:eastAsia="Times New Roman" w:hAnsi="Times New Roman"/>
          <w:sz w:val="28"/>
          <w:szCs w:val="28"/>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pPr>
        <w:spacing w:after="60"/>
        <w:ind w:firstLine="709"/>
        <w:jc w:val="both"/>
      </w:pPr>
      <w:r>
        <w:rPr>
          <w:rFonts w:ascii="Times New Roman" w:cs="Times New Roman" w:eastAsia="Times New Roman" w:hAnsi="Times New Roman"/>
          <w:sz w:val="28"/>
          <w:szCs w:val="28"/>
        </w:rPr>
        <w:t xml:space="preserve">Страны Европы и Америки в первой половине XIX в.: трудный выбор пути</w:t>
      </w:r>
    </w:p>
    <w:p>
      <w:pPr>
        <w:spacing w:after="60"/>
        <w:ind w:firstLine="709"/>
        <w:jc w:val="both"/>
      </w:pPr>
      <w:r>
        <w:rPr>
          <w:rFonts w:ascii="Times New Roman" w:cs="Times New Roman" w:eastAsia="Times New Roman" w:hAnsi="Times New Roman"/>
          <w:sz w:val="28"/>
          <w:szCs w:val="28"/>
        </w:rPr>
        <w:t xml:space="preserve">Политическое развитие европейских стран в 1815–1840-е гг. Великобритания: борьба за парламентскую реформу; чартизм.</w:t>
      </w:r>
    </w:p>
    <w:p>
      <w:pPr>
        <w:spacing w:after="60"/>
        <w:ind w:firstLine="709"/>
        <w:jc w:val="both"/>
      </w:pPr>
      <w:r>
        <w:rPr>
          <w:rFonts w:ascii="Times New Roman" w:cs="Times New Roman" w:eastAsia="Times New Roman" w:hAnsi="Times New Roman"/>
          <w:sz w:val="28"/>
          <w:szCs w:val="28"/>
        </w:rPr>
        <w:t xml:space="preserve">Франция: Реставрация, Июльская монархия, Вторая республика.</w:t>
      </w:r>
    </w:p>
    <w:p>
      <w:pPr>
        <w:spacing w:after="60"/>
        <w:ind w:firstLine="709"/>
        <w:jc w:val="both"/>
      </w:pPr>
      <w:r>
        <w:rPr>
          <w:rFonts w:ascii="Times New Roman" w:cs="Times New Roman" w:eastAsia="Times New Roman" w:hAnsi="Times New Roman"/>
          <w:sz w:val="28"/>
          <w:szCs w:val="28"/>
        </w:rPr>
        <w:t xml:space="preserve">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w:t>
      </w:r>
    </w:p>
    <w:p>
      <w:pPr>
        <w:spacing w:after="60"/>
        <w:ind w:firstLine="709"/>
        <w:jc w:val="both"/>
      </w:pPr>
      <w:r>
        <w:rPr>
          <w:rFonts w:ascii="Times New Roman" w:cs="Times New Roman" w:eastAsia="Times New Roman" w:hAnsi="Times New Roman"/>
          <w:sz w:val="28"/>
          <w:szCs w:val="28"/>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w:t>
      </w:r>
    </w:p>
    <w:p>
      <w:pPr>
        <w:spacing w:after="60"/>
        <w:ind w:firstLine="709"/>
        <w:jc w:val="both"/>
      </w:pPr>
      <w:r>
        <w:rPr>
          <w:rFonts w:ascii="Times New Roman" w:cs="Times New Roman" w:eastAsia="Times New Roman" w:hAnsi="Times New Roman"/>
          <w:sz w:val="28"/>
          <w:szCs w:val="28"/>
        </w:rPr>
        <w:t xml:space="preserve">Страны Запада в конце XIX – начале XX в.: расцвет в тени катастрофы</w:t>
      </w:r>
    </w:p>
    <w:p>
      <w:pPr>
        <w:spacing w:after="60"/>
        <w:ind w:firstLine="709"/>
        <w:jc w:val="both"/>
      </w:pPr>
      <w:r>
        <w:rPr>
          <w:rFonts w:ascii="Times New Roman" w:cs="Times New Roman" w:eastAsia="Times New Roman" w:hAnsi="Times New Roman"/>
          <w:sz w:val="28"/>
          <w:szCs w:val="28"/>
        </w:rPr>
        <w:t xml:space="preserve">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pPr>
        <w:spacing w:after="60"/>
        <w:ind w:firstLine="709"/>
        <w:jc w:val="both"/>
      </w:pPr>
      <w:r>
        <w:rPr>
          <w:rFonts w:ascii="Times New Roman" w:cs="Times New Roman" w:eastAsia="Times New Roman" w:hAnsi="Times New Roman"/>
          <w:sz w:val="28"/>
          <w:szCs w:val="28"/>
        </w:rPr>
        <w:t xml:space="preserve">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pPr>
        <w:spacing w:after="60"/>
        <w:ind w:firstLine="709"/>
        <w:jc w:val="both"/>
      </w:pPr>
      <w:r>
        <w:rPr>
          <w:rFonts w:ascii="Times New Roman" w:cs="Times New Roman" w:eastAsia="Times New Roman" w:hAnsi="Times New Roman"/>
          <w:sz w:val="28"/>
          <w:szCs w:val="28"/>
        </w:rPr>
        <w:t xml:space="preserve">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pPr>
        <w:spacing w:after="60"/>
        <w:ind w:firstLine="709"/>
        <w:jc w:val="both"/>
      </w:pPr>
      <w:r>
        <w:rPr>
          <w:rFonts w:ascii="Times New Roman" w:cs="Times New Roman" w:eastAsia="Times New Roman" w:hAnsi="Times New Roman"/>
          <w:sz w:val="28"/>
          <w:szCs w:val="28"/>
        </w:rPr>
        <w:t xml:space="preserve">Италия. Образование единого государства. К. Кавур. Король Виктор Эммануил II. «Эра Джолитти». Международное положение Италии.</w:t>
      </w:r>
    </w:p>
    <w:p>
      <w:pPr>
        <w:spacing w:after="60"/>
        <w:ind w:firstLine="709"/>
        <w:jc w:val="both"/>
      </w:pPr>
      <w:r>
        <w:rPr>
          <w:rFonts w:ascii="Times New Roman" w:cs="Times New Roman" w:eastAsia="Times New Roman" w:hAnsi="Times New Roman"/>
          <w:sz w:val="28"/>
          <w:szCs w:val="28"/>
        </w:rPr>
        <w:t xml:space="preserve">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w:t>
      </w:r>
    </w:p>
    <w:p>
      <w:pPr>
        <w:spacing w:after="60"/>
        <w:ind w:firstLine="709"/>
        <w:jc w:val="both"/>
      </w:pPr>
      <w:r>
        <w:rPr>
          <w:rFonts w:ascii="Times New Roman" w:cs="Times New Roman" w:eastAsia="Times New Roman" w:hAnsi="Times New Roman"/>
          <w:sz w:val="28"/>
          <w:szCs w:val="28"/>
        </w:rPr>
        <w:t xml:space="preserve">США в конце XIX – начале XX в. Промышленный рост в конце XIX в. Восстановление Юга. Монополии. Внешняя политика. Т. Рузвельт.</w:t>
      </w:r>
    </w:p>
    <w:p>
      <w:pPr>
        <w:spacing w:after="60"/>
        <w:ind w:firstLine="709"/>
        <w:jc w:val="both"/>
      </w:pPr>
      <w:r>
        <w:rPr>
          <w:rFonts w:ascii="Times New Roman" w:cs="Times New Roman" w:eastAsia="Times New Roman" w:hAnsi="Times New Roman"/>
          <w:sz w:val="28"/>
          <w:szCs w:val="28"/>
        </w:rPr>
        <w:t xml:space="preserve">Азия, Африка и Латинская Америка в XIX – начале XX в.</w:t>
      </w:r>
    </w:p>
    <w:p>
      <w:pPr>
        <w:spacing w:after="60"/>
        <w:ind w:firstLine="709"/>
        <w:jc w:val="both"/>
      </w:pPr>
      <w:r>
        <w:rPr>
          <w:rFonts w:ascii="Times New Roman" w:cs="Times New Roman" w:eastAsia="Times New Roman" w:hAnsi="Times New Roman"/>
          <w:sz w:val="28"/>
          <w:szCs w:val="28"/>
        </w:rPr>
        <w:t xml:space="preserve">Османская империя. Политика Танзимата. Принятие конституции. Младотурецкая революция 1908–1909 гг.</w:t>
      </w:r>
    </w:p>
    <w:p>
      <w:pPr>
        <w:spacing w:after="60"/>
        <w:ind w:firstLine="709"/>
        <w:jc w:val="both"/>
      </w:pPr>
      <w:r>
        <w:rPr>
          <w:rFonts w:ascii="Times New Roman" w:cs="Times New Roman" w:eastAsia="Times New Roman" w:hAnsi="Times New Roman"/>
          <w:sz w:val="28"/>
          <w:szCs w:val="28"/>
        </w:rPr>
        <w:t xml:space="preserve">Иран во второй половине XIX – начале XX в. Революция 1905–1911 гг. в Иране.</w:t>
      </w:r>
    </w:p>
    <w:p>
      <w:pPr>
        <w:spacing w:after="60"/>
        <w:ind w:firstLine="709"/>
        <w:jc w:val="both"/>
      </w:pPr>
      <w:r>
        <w:rPr>
          <w:rFonts w:ascii="Times New Roman" w:cs="Times New Roman" w:eastAsia="Times New Roman" w:hAnsi="Times New Roman"/>
          <w:sz w:val="28"/>
          <w:szCs w:val="28"/>
        </w:rPr>
        <w:t xml:space="preserve">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w:t>
      </w:r>
    </w:p>
    <w:p>
      <w:pPr>
        <w:spacing w:after="60"/>
        <w:ind w:firstLine="709"/>
        <w:jc w:val="both"/>
      </w:pPr>
      <w:r>
        <w:rPr>
          <w:rFonts w:ascii="Times New Roman" w:cs="Times New Roman" w:eastAsia="Times New Roman" w:hAnsi="Times New Roman"/>
          <w:sz w:val="28"/>
          <w:szCs w:val="28"/>
        </w:rPr>
        <w:t xml:space="preserve">Китай. Империя Цин. «Опиумные войны». Восстание тайпинов. «Открытие» Китая. Политика «самоусиления». Восстание «ихэтуаней». Революция 1911–1913 гг. Сунь Ятсен.</w:t>
      </w:r>
    </w:p>
    <w:p>
      <w:pPr>
        <w:spacing w:after="60"/>
        <w:ind w:firstLine="709"/>
        <w:jc w:val="both"/>
      </w:pPr>
      <w:r>
        <w:rPr>
          <w:rFonts w:ascii="Times New Roman" w:cs="Times New Roman" w:eastAsia="Times New Roman" w:hAnsi="Times New Roman"/>
          <w:sz w:val="28"/>
          <w:szCs w:val="28"/>
        </w:rPr>
        <w:t xml:space="preserve">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w:t>
      </w:r>
    </w:p>
    <w:p>
      <w:pPr>
        <w:spacing w:after="60"/>
        <w:ind w:firstLine="709"/>
        <w:jc w:val="both"/>
      </w:pPr>
      <w:r>
        <w:rPr>
          <w:rFonts w:ascii="Times New Roman" w:cs="Times New Roman" w:eastAsia="Times New Roman" w:hAnsi="Times New Roman"/>
          <w:sz w:val="28"/>
          <w:szCs w:val="28"/>
        </w:rPr>
        <w:t xml:space="preserve">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pPr>
        <w:spacing w:after="60"/>
        <w:ind w:firstLine="709"/>
        <w:jc w:val="both"/>
      </w:pPr>
      <w:r>
        <w:rPr>
          <w:rFonts w:ascii="Times New Roman" w:cs="Times New Roman" w:eastAsia="Times New Roman" w:hAnsi="Times New Roman"/>
          <w:sz w:val="28"/>
          <w:szCs w:val="28"/>
        </w:rPr>
        <w:t xml:space="preserve">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pPr>
        <w:spacing w:after="60"/>
        <w:ind w:firstLine="709"/>
        <w:jc w:val="both"/>
      </w:pPr>
      <w:r>
        <w:rPr>
          <w:rFonts w:ascii="Times New Roman" w:cs="Times New Roman" w:eastAsia="Times New Roman" w:hAnsi="Times New Roman"/>
          <w:sz w:val="28"/>
          <w:szCs w:val="28"/>
        </w:rPr>
        <w:t xml:space="preserve">ИСТОРИЯ РОССИИ XIX ‒ НАЧАЛА XX в. Введение Политика правительства Николая I</w:t>
      </w:r>
    </w:p>
    <w:p>
      <w:pPr>
        <w:spacing w:after="60"/>
        <w:ind w:firstLine="709"/>
        <w:jc w:val="both"/>
      </w:pPr>
      <w:r>
        <w:rPr>
          <w:rFonts w:ascii="Times New Roman" w:cs="Times New Roman" w:eastAsia="Times New Roman" w:hAnsi="Times New Roman"/>
          <w:sz w:val="28"/>
          <w:szCs w:val="28"/>
        </w:rPr>
        <w:t xml:space="preserve">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pPr>
        <w:spacing w:after="60"/>
        <w:ind w:firstLine="709"/>
        <w:jc w:val="both"/>
      </w:pPr>
      <w:r>
        <w:rPr>
          <w:rFonts w:ascii="Times New Roman" w:cs="Times New Roman" w:eastAsia="Times New Roman" w:hAnsi="Times New Roman"/>
          <w:sz w:val="28"/>
          <w:szCs w:val="28"/>
        </w:rPr>
        <w:t xml:space="preserve">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w:t>
      </w:r>
    </w:p>
    <w:p>
      <w:pPr>
        <w:spacing w:after="60"/>
        <w:ind w:firstLine="709"/>
        <w:jc w:val="both"/>
      </w:pPr>
      <w:r>
        <w:rPr>
          <w:rFonts w:ascii="Times New Roman" w:cs="Times New Roman" w:eastAsia="Times New Roman" w:hAnsi="Times New Roman"/>
          <w:sz w:val="28"/>
          <w:szCs w:val="28"/>
        </w:rPr>
        <w:t xml:space="preserve">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pPr>
        <w:spacing w:after="60"/>
        <w:ind w:firstLine="709"/>
        <w:jc w:val="both"/>
      </w:pPr>
      <w:r>
        <w:rPr>
          <w:rFonts w:ascii="Times New Roman" w:cs="Times New Roman" w:eastAsia="Times New Roman" w:hAnsi="Times New Roman"/>
          <w:sz w:val="28"/>
          <w:szCs w:val="28"/>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pPr>
        <w:spacing w:after="60"/>
        <w:ind w:firstLine="709"/>
        <w:jc w:val="both"/>
      </w:pPr>
      <w:r>
        <w:rPr>
          <w:rFonts w:ascii="Times New Roman" w:cs="Times New Roman" w:eastAsia="Times New Roman" w:hAnsi="Times New Roman"/>
          <w:sz w:val="28"/>
          <w:szCs w:val="28"/>
        </w:rPr>
        <w:t xml:space="preserve">Общественная жизнь в 1830–1850-е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w:t>
      </w:r>
    </w:p>
    <w:p>
      <w:pPr>
        <w:spacing w:after="60"/>
        <w:ind w:firstLine="709"/>
        <w:jc w:val="both"/>
      </w:pPr>
      <w:r>
        <w:rPr>
          <w:rFonts w:ascii="Times New Roman" w:cs="Times New Roman" w:eastAsia="Times New Roman" w:hAnsi="Times New Roman"/>
          <w:sz w:val="28"/>
          <w:szCs w:val="28"/>
        </w:rPr>
        <w:t xml:space="preserve">теории русского социализма. А.И. Герцен. Петрашевцы. Россия и Европа как центральный пункт общественных дебатов.</w:t>
      </w:r>
    </w:p>
    <w:p>
      <w:pPr>
        <w:spacing w:after="60"/>
        <w:ind w:firstLine="709"/>
        <w:jc w:val="both"/>
      </w:pPr>
      <w:r>
        <w:rPr>
          <w:rFonts w:ascii="Times New Roman" w:cs="Times New Roman" w:eastAsia="Times New Roman" w:hAnsi="Times New Roman"/>
          <w:sz w:val="28"/>
          <w:szCs w:val="28"/>
        </w:rPr>
        <w:t xml:space="preserve">Культурное пространство империи в первой половине XIX в.</w:t>
      </w:r>
    </w:p>
    <w:p>
      <w:pPr>
        <w:spacing w:after="60"/>
        <w:ind w:firstLine="709"/>
        <w:jc w:val="both"/>
      </w:pPr>
      <w:r>
        <w:rPr>
          <w:rFonts w:ascii="Times New Roman" w:cs="Times New Roman" w:eastAsia="Times New Roman" w:hAnsi="Times New Roman"/>
          <w:sz w:val="28"/>
          <w:szCs w:val="28"/>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w:t>
      </w:r>
    </w:p>
    <w:p>
      <w:pPr>
        <w:spacing w:after="60"/>
        <w:ind w:firstLine="709"/>
        <w:jc w:val="both"/>
      </w:pPr>
      <w:r>
        <w:rPr>
          <w:rFonts w:ascii="Times New Roman" w:cs="Times New Roman" w:eastAsia="Times New Roman" w:hAnsi="Times New Roman"/>
          <w:sz w:val="28"/>
          <w:szCs w:val="28"/>
        </w:rPr>
        <w:t xml:space="preserve">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pPr>
        <w:spacing w:after="60"/>
        <w:ind w:firstLine="709"/>
        <w:jc w:val="both"/>
      </w:pPr>
      <w:r>
        <w:rPr>
          <w:rFonts w:ascii="Times New Roman" w:cs="Times New Roman" w:eastAsia="Times New Roman" w:hAnsi="Times New Roman"/>
          <w:sz w:val="28"/>
          <w:szCs w:val="28"/>
        </w:rPr>
        <w:t xml:space="preserve">Социальная и правовая модернизация страны при Александре II</w:t>
      </w:r>
    </w:p>
    <w:p>
      <w:pPr>
        <w:spacing w:after="60"/>
        <w:ind w:firstLine="709"/>
        <w:jc w:val="both"/>
      </w:pPr>
      <w:r>
        <w:rPr>
          <w:rFonts w:ascii="Times New Roman" w:cs="Times New Roman" w:eastAsia="Times New Roman" w:hAnsi="Times New Roman"/>
          <w:sz w:val="28"/>
          <w:szCs w:val="28"/>
        </w:rPr>
        <w:t xml:space="preserve">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pPr>
        <w:spacing w:after="60"/>
        <w:ind w:firstLine="709"/>
        <w:jc w:val="both"/>
      </w:pPr>
      <w:r>
        <w:rPr>
          <w:rFonts w:ascii="Times New Roman" w:cs="Times New Roman" w:eastAsia="Times New Roman" w:hAnsi="Times New Roman"/>
          <w:sz w:val="28"/>
          <w:szCs w:val="28"/>
        </w:rPr>
        <w:t xml:space="preserve">Многовекторность внешней политики империи. Присоединение Средней Азии. Россия и Балканы. Русско-турецкая война 1877-1878 гг. Россия на Дальнем Востоке.</w:t>
      </w:r>
    </w:p>
    <w:p>
      <w:pPr>
        <w:spacing w:after="60"/>
        <w:ind w:firstLine="709"/>
        <w:jc w:val="both"/>
      </w:pPr>
      <w:r>
        <w:rPr>
          <w:rFonts w:ascii="Times New Roman" w:cs="Times New Roman" w:eastAsia="Times New Roman" w:hAnsi="Times New Roman"/>
          <w:sz w:val="28"/>
          <w:szCs w:val="28"/>
        </w:rPr>
        <w:t xml:space="preserve">Россия в 1880–1890-х гг.</w:t>
      </w:r>
    </w:p>
    <w:p>
      <w:pPr>
        <w:spacing w:after="60"/>
        <w:ind w:firstLine="709"/>
        <w:jc w:val="both"/>
      </w:pPr>
      <w:r>
        <w:rPr>
          <w:rFonts w:ascii="Times New Roman" w:cs="Times New Roman" w:eastAsia="Times New Roman" w:hAnsi="Times New Roman"/>
          <w:sz w:val="28"/>
          <w:szCs w:val="28"/>
        </w:rPr>
        <w:t xml:space="preserve">«Народное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pPr>
        <w:spacing w:after="60"/>
        <w:ind w:firstLine="709"/>
        <w:jc w:val="both"/>
      </w:pPr>
      <w:r>
        <w:rPr>
          <w:rFonts w:ascii="Times New Roman" w:cs="Times New Roman" w:eastAsia="Times New Roman" w:hAnsi="Times New Roman"/>
          <w:sz w:val="28"/>
          <w:szCs w:val="28"/>
        </w:rPr>
        <w:t xml:space="preserve">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pPr>
        <w:spacing w:after="60"/>
        <w:ind w:firstLine="709"/>
        <w:jc w:val="both"/>
      </w:pPr>
      <w:r>
        <w:rPr>
          <w:rFonts w:ascii="Times New Roman" w:cs="Times New Roman" w:eastAsia="Times New Roman" w:hAnsi="Times New Roman"/>
          <w:sz w:val="28"/>
          <w:szCs w:val="28"/>
        </w:rPr>
        <w:t xml:space="preserve">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pPr>
        <w:spacing w:after="60"/>
        <w:ind w:firstLine="709"/>
        <w:jc w:val="both"/>
      </w:pPr>
      <w:r>
        <w:rPr>
          <w:rFonts w:ascii="Times New Roman" w:cs="Times New Roman" w:eastAsia="Times New Roman" w:hAnsi="Times New Roman"/>
          <w:sz w:val="28"/>
          <w:szCs w:val="28"/>
        </w:rPr>
        <w:t xml:space="preserve">Основные сферы и направления внешнеполитических интересов. Упрочение статуса великой державы. Освоение государственной территории.</w:t>
      </w:r>
    </w:p>
    <w:p>
      <w:pPr>
        <w:spacing w:after="60"/>
        <w:ind w:firstLine="709"/>
        <w:jc w:val="both"/>
      </w:pPr>
      <w:r>
        <w:rPr>
          <w:rFonts w:ascii="Times New Roman" w:cs="Times New Roman" w:eastAsia="Times New Roman" w:hAnsi="Times New Roman"/>
          <w:sz w:val="28"/>
          <w:szCs w:val="28"/>
        </w:rPr>
        <w:t xml:space="preserve">Культурное пространство империи во второй половине XIX в.</w:t>
      </w:r>
    </w:p>
    <w:p>
      <w:pPr>
        <w:spacing w:after="60"/>
        <w:ind w:firstLine="709"/>
        <w:jc w:val="both"/>
      </w:pPr>
      <w:r>
        <w:rPr>
          <w:rFonts w:ascii="Times New Roman" w:cs="Times New Roman" w:eastAsia="Times New Roman" w:hAnsi="Times New Roman"/>
          <w:sz w:val="28"/>
          <w:szCs w:val="28"/>
        </w:rPr>
        <w:t xml:space="preserve">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pPr>
        <w:spacing w:after="60"/>
        <w:ind w:firstLine="709"/>
        <w:jc w:val="both"/>
      </w:pPr>
      <w:r>
        <w:rPr>
          <w:rFonts w:ascii="Times New Roman" w:cs="Times New Roman" w:eastAsia="Times New Roman" w:hAnsi="Times New Roman"/>
          <w:sz w:val="28"/>
          <w:szCs w:val="28"/>
        </w:rPr>
        <w:t xml:space="preserve">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pPr>
        <w:spacing w:after="60"/>
        <w:ind w:firstLine="709"/>
        <w:jc w:val="both"/>
      </w:pPr>
      <w:r>
        <w:rPr>
          <w:rFonts w:ascii="Times New Roman" w:cs="Times New Roman" w:eastAsia="Times New Roman" w:hAnsi="Times New Roman"/>
          <w:sz w:val="28"/>
          <w:szCs w:val="28"/>
        </w:rPr>
        <w:t xml:space="preserve">Технический прогресс и перемены в повседневной жизни. Развитие транспорта, связи. Жизнь и быт сословий.</w:t>
      </w:r>
    </w:p>
    <w:p>
      <w:pPr>
        <w:spacing w:after="60"/>
        <w:ind w:firstLine="709"/>
        <w:jc w:val="both"/>
      </w:pPr>
      <w:r>
        <w:rPr>
          <w:rFonts w:ascii="Times New Roman" w:cs="Times New Roman" w:eastAsia="Times New Roman" w:hAnsi="Times New Roman"/>
          <w:sz w:val="28"/>
          <w:szCs w:val="28"/>
        </w:rPr>
        <w:t xml:space="preserve">Этнокультурный облик империи</w:t>
      </w:r>
    </w:p>
    <w:p>
      <w:pPr>
        <w:spacing w:after="60"/>
        <w:ind w:firstLine="709"/>
        <w:jc w:val="both"/>
      </w:pPr>
      <w:r>
        <w:rPr>
          <w:rFonts w:ascii="Times New Roman" w:cs="Times New Roman" w:eastAsia="Times New Roman" w:hAnsi="Times New Roman"/>
          <w:sz w:val="28"/>
          <w:szCs w:val="28"/>
        </w:rPr>
        <w:t xml:space="preserve">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pPr>
        <w:spacing w:after="60"/>
        <w:ind w:firstLine="709"/>
        <w:jc w:val="both"/>
      </w:pPr>
      <w:r>
        <w:rPr>
          <w:rFonts w:ascii="Times New Roman" w:cs="Times New Roman" w:eastAsia="Times New Roman" w:hAnsi="Times New Roman"/>
          <w:sz w:val="28"/>
          <w:szCs w:val="28"/>
        </w:rPr>
        <w:t xml:space="preserve">Общественная жизнь и общественное движение</w:t>
      </w:r>
    </w:p>
    <w:p>
      <w:pPr>
        <w:spacing w:after="60"/>
        <w:ind w:firstLine="709"/>
        <w:jc w:val="both"/>
      </w:pPr>
      <w:r>
        <w:rPr>
          <w:rFonts w:ascii="Times New Roman" w:cs="Times New Roman" w:eastAsia="Times New Roman" w:hAnsi="Times New Roman"/>
          <w:sz w:val="28"/>
          <w:szCs w:val="28"/>
        </w:rPr>
        <w:t xml:space="preserve">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pPr>
        <w:spacing w:after="60"/>
        <w:ind w:firstLine="709"/>
        <w:jc w:val="both"/>
      </w:pPr>
      <w:r>
        <w:rPr>
          <w:rFonts w:ascii="Times New Roman" w:cs="Times New Roman" w:eastAsia="Times New Roman" w:hAnsi="Times New Roman"/>
          <w:sz w:val="28"/>
          <w:szCs w:val="28"/>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pPr>
        <w:spacing w:after="60"/>
        <w:ind w:firstLine="709"/>
        <w:jc w:val="both"/>
      </w:pPr>
      <w:r>
        <w:rPr>
          <w:rFonts w:ascii="Times New Roman" w:cs="Times New Roman" w:eastAsia="Times New Roman" w:hAnsi="Times New Roman"/>
          <w:sz w:val="28"/>
          <w:szCs w:val="28"/>
        </w:rPr>
        <w:t xml:space="preserve">Россия на пороге XX в.</w:t>
      </w:r>
    </w:p>
    <w:p>
      <w:pPr>
        <w:spacing w:after="60"/>
        <w:ind w:firstLine="709"/>
        <w:jc w:val="both"/>
      </w:pPr>
      <w:r>
        <w:rPr>
          <w:rFonts w:ascii="Times New Roman" w:cs="Times New Roman" w:eastAsia="Times New Roman" w:hAnsi="Times New Roman"/>
          <w:sz w:val="28"/>
          <w:szCs w:val="28"/>
        </w:rPr>
        <w:t xml:space="preserve">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w:t>
      </w:r>
    </w:p>
    <w:p>
      <w:pPr>
        <w:spacing w:after="60"/>
        <w:ind w:firstLine="709"/>
        <w:jc w:val="both"/>
      </w:pPr>
      <w:r>
        <w:rPr>
          <w:rFonts w:ascii="Times New Roman" w:cs="Times New Roman" w:eastAsia="Times New Roman" w:hAnsi="Times New Roman"/>
          <w:sz w:val="28"/>
          <w:szCs w:val="28"/>
        </w:rPr>
        <w:t xml:space="preserve">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w:t>
      </w:r>
    </w:p>
    <w:p>
      <w:pPr>
        <w:spacing w:after="60"/>
        <w:ind w:firstLine="709"/>
        <w:jc w:val="both"/>
      </w:pPr>
      <w:r>
        <w:rPr>
          <w:rFonts w:ascii="Times New Roman" w:cs="Times New Roman" w:eastAsia="Times New Roman" w:hAnsi="Times New Roman"/>
          <w:sz w:val="28"/>
          <w:szCs w:val="28"/>
        </w:rPr>
        <w:t xml:space="preserve">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pPr>
        <w:spacing w:after="60"/>
        <w:ind w:firstLine="709"/>
        <w:jc w:val="both"/>
      </w:pPr>
      <w:r>
        <w:rPr>
          <w:rFonts w:ascii="Times New Roman" w:cs="Times New Roman" w:eastAsia="Times New Roman" w:hAnsi="Times New Roman"/>
          <w:sz w:val="28"/>
          <w:szCs w:val="28"/>
        </w:rPr>
        <w:t xml:space="preserve">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w:t>
      </w:r>
    </w:p>
    <w:p>
      <w:pPr>
        <w:spacing w:after="60"/>
        <w:ind w:firstLine="709"/>
        <w:jc w:val="both"/>
      </w:pPr>
      <w:r>
        <w:rPr>
          <w:rFonts w:ascii="Times New Roman" w:cs="Times New Roman" w:eastAsia="Times New Roman" w:hAnsi="Times New Roman"/>
          <w:sz w:val="28"/>
          <w:szCs w:val="28"/>
        </w:rPr>
        <w:t xml:space="preserve">Церковь в условиях кризиса имперской идеологии. Распространение светской этики и культуры.</w:t>
      </w:r>
    </w:p>
    <w:p>
      <w:pPr>
        <w:spacing w:after="60"/>
        <w:ind w:firstLine="709"/>
        <w:jc w:val="both"/>
      </w:pPr>
      <w:r>
        <w:rPr>
          <w:rFonts w:ascii="Times New Roman" w:cs="Times New Roman" w:eastAsia="Times New Roman" w:hAnsi="Times New Roman"/>
          <w:sz w:val="28"/>
          <w:szCs w:val="28"/>
        </w:rPr>
        <w:t xml:space="preserve">Россия в системе международных отношений. Политика на Дальнем Востоке. Русско-японская война 1904–1905 гг. Оборона Порт-Артура. Цусимское сражение.</w:t>
      </w:r>
    </w:p>
    <w:p>
      <w:pPr>
        <w:spacing w:after="60"/>
        <w:ind w:firstLine="709"/>
        <w:jc w:val="both"/>
      </w:pPr>
      <w:r>
        <w:rPr>
          <w:rFonts w:ascii="Times New Roman" w:cs="Times New Roman" w:eastAsia="Times New Roman" w:hAnsi="Times New Roman"/>
          <w:sz w:val="28"/>
          <w:szCs w:val="28"/>
        </w:rPr>
        <w:t xml:space="preserve">Первая российская революция 1905–1907 гг. Начало парламентаризма в России.</w:t>
      </w:r>
    </w:p>
    <w:p>
      <w:pPr>
        <w:spacing w:after="60"/>
        <w:ind w:firstLine="709"/>
        <w:jc w:val="both"/>
      </w:pPr>
      <w:r>
        <w:rPr>
          <w:rFonts w:ascii="Times New Roman" w:cs="Times New Roman" w:eastAsia="Times New Roman" w:hAnsi="Times New Roman"/>
          <w:sz w:val="28"/>
          <w:szCs w:val="28"/>
        </w:rPr>
        <w:t xml:space="preserve">Предпосылки Первой российской революции. Формы социальных протестов. Политический терроризм.</w:t>
      </w:r>
    </w:p>
    <w:p>
      <w:pPr>
        <w:spacing w:after="60"/>
        <w:ind w:firstLine="709"/>
        <w:jc w:val="both"/>
      </w:pPr>
      <w:r>
        <w:rPr>
          <w:rFonts w:ascii="Times New Roman" w:cs="Times New Roman" w:eastAsia="Times New Roman" w:hAnsi="Times New Roman"/>
          <w:sz w:val="28"/>
          <w:szCs w:val="28"/>
        </w:rPr>
        <w:t xml:space="preserve">«Кровавое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pPr>
        <w:spacing w:after="60"/>
        <w:ind w:firstLine="709"/>
        <w:jc w:val="both"/>
      </w:pPr>
      <w:r>
        <w:rPr>
          <w:rFonts w:ascii="Times New Roman" w:cs="Times New Roman" w:eastAsia="Times New Roman" w:hAnsi="Times New Roman"/>
          <w:sz w:val="28"/>
          <w:szCs w:val="28"/>
        </w:rPr>
        <w:t xml:space="preserve">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pPr>
        <w:spacing w:after="60"/>
        <w:ind w:firstLine="709"/>
        <w:jc w:val="both"/>
      </w:pPr>
      <w:r>
        <w:rPr>
          <w:rFonts w:ascii="Times New Roman" w:cs="Times New Roman" w:eastAsia="Times New Roman" w:hAnsi="Times New Roman"/>
          <w:sz w:val="28"/>
          <w:szCs w:val="28"/>
        </w:rPr>
        <w:t xml:space="preserve">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w:t>
      </w:r>
    </w:p>
    <w:p>
      <w:pPr>
        <w:spacing w:after="60"/>
        <w:ind w:firstLine="709"/>
        <w:jc w:val="both"/>
      </w:pPr>
      <w:r>
        <w:rPr>
          <w:rFonts w:ascii="Times New Roman" w:cs="Times New Roman" w:eastAsia="Times New Roman" w:hAnsi="Times New Roman"/>
          <w:sz w:val="28"/>
          <w:szCs w:val="28"/>
        </w:rPr>
        <w:t xml:space="preserve">Обострение международной обстановки. Блоковая система и участие в ней России.</w:t>
      </w:r>
    </w:p>
    <w:p>
      <w:pPr>
        <w:spacing w:after="60"/>
        <w:ind w:firstLine="709"/>
        <w:jc w:val="both"/>
      </w:pPr>
      <w:r>
        <w:rPr>
          <w:rFonts w:ascii="Times New Roman" w:cs="Times New Roman" w:eastAsia="Times New Roman" w:hAnsi="Times New Roman"/>
          <w:sz w:val="28"/>
          <w:szCs w:val="28"/>
        </w:rPr>
        <w:t xml:space="preserve">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pPr>
        <w:spacing w:after="60"/>
        <w:ind w:firstLine="709"/>
        <w:jc w:val="both"/>
      </w:pPr>
      <w:r>
        <w:rPr>
          <w:rFonts w:ascii="Times New Roman" w:cs="Times New Roman" w:eastAsia="Times New Roman" w:hAnsi="Times New Roman"/>
          <w:sz w:val="28"/>
          <w:szCs w:val="28"/>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w:t>
      </w:r>
    </w:p>
    <w:p>
      <w:pPr>
        <w:spacing w:after="60"/>
        <w:ind w:firstLine="709"/>
        <w:jc w:val="both"/>
      </w:pPr>
      <w:r>
        <w:rPr>
          <w:rFonts w:ascii="Times New Roman" w:cs="Times New Roman" w:eastAsia="Times New Roman" w:hAnsi="Times New Roman"/>
          <w:sz w:val="28"/>
          <w:szCs w:val="28"/>
        </w:rPr>
        <w:t xml:space="preserve">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
        <w:br w:type="page"/>
      </w:r>
    </w:p>
    <w:p>
      <w:pPr>
        <w:pStyle w:val="Heading1"/>
        <w:spacing w:after="240"/>
        <w:jc w:val="center"/>
      </w:pPr>
      <w:r>
        <w:rPr>
          <w:rFonts w:ascii="Times New Roman" w:cs="Times New Roman" w:eastAsia="Times New Roman" w:hAnsi="Times New Roman"/>
          <w:b/>
          <w:bCs/>
          <w:sz w:val="28"/>
          <w:szCs w:val="28"/>
        </w:rPr>
        <w:t xml:space="preserve">ПЛАНИРУЕМЫЕ РЕЗУЛЬТАТЫ ОСВОЕНИЯ ПРОГРАММЫ</w:t>
      </w:r>
    </w:p>
    <w:p>
      <w:pPr>
        <w:spacing w:after="120"/>
      </w:pPr>
      <w:r>
        <w:rPr>
          <w:rFonts w:ascii="Times New Roman" w:cs="Times New Roman" w:eastAsia="Times New Roman" w:hAnsi="Times New Roman"/>
          <w:b/>
          <w:bCs/>
          <w:sz w:val="28"/>
          <w:szCs w:val="28"/>
        </w:rPr>
        <w:t xml:space="preserve">ЛИЧНОСТНЫЕ РЕЗУЛЬТАТЫ</w:t>
      </w:r>
    </w:p>
    <w:p>
      <w:pPr>
        <w:spacing w:after="60"/>
        <w:ind w:firstLine="709"/>
        <w:jc w:val="both"/>
      </w:pPr>
      <w:r>
        <w:rPr>
          <w:rFonts w:ascii="Times New Roman" w:cs="Times New Roman" w:eastAsia="Times New Roman" w:hAnsi="Times New Roman"/>
          <w:sz w:val="28"/>
          <w:szCs w:val="28"/>
        </w:rPr>
        <w:t xml:space="preserve">К важнейшим личностным результатам изучения истории относятся:</w:t>
      </w:r>
    </w:p>
    <w:p>
      <w:pPr>
        <w:spacing w:after="60"/>
        <w:ind w:firstLine="709"/>
        <w:jc w:val="both"/>
      </w:pPr>
      <w:r>
        <w:rPr>
          <w:rFonts w:ascii="Times New Roman" w:cs="Times New Roman" w:eastAsia="Times New Roman" w:hAnsi="Times New Roman"/>
          <w:sz w:val="28"/>
          <w:szCs w:val="28"/>
        </w:rPr>
        <w:t xml:space="preserve">1) в сфере патриотического воспитания:</w:t>
      </w:r>
    </w:p>
    <w:p>
      <w:pPr>
        <w:spacing w:after="60"/>
        <w:ind w:firstLine="709"/>
        <w:jc w:val="both"/>
      </w:pPr>
      <w:r>
        <w:rPr>
          <w:rFonts w:ascii="Times New Roman" w:cs="Times New Roman" w:eastAsia="Times New Roman" w:hAnsi="Times New Roman"/>
          <w:sz w:val="28"/>
          <w:szCs w:val="28"/>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pPr>
        <w:spacing w:after="60"/>
        <w:ind w:firstLine="709"/>
        <w:jc w:val="both"/>
      </w:pPr>
      <w:r>
        <w:rPr>
          <w:rFonts w:ascii="Times New Roman" w:cs="Times New Roman" w:eastAsia="Times New Roman" w:hAnsi="Times New Roman"/>
          <w:sz w:val="28"/>
          <w:szCs w:val="28"/>
        </w:rPr>
        <w:t xml:space="preserve">2) в сфере гражданского воспитания:</w:t>
      </w:r>
    </w:p>
    <w:p>
      <w:pPr>
        <w:spacing w:after="60"/>
        <w:ind w:firstLine="709"/>
        <w:jc w:val="both"/>
      </w:pPr>
      <w:r>
        <w:rPr>
          <w:rFonts w:ascii="Times New Roman" w:cs="Times New Roman" w:eastAsia="Times New Roman" w:hAnsi="Times New Roman"/>
          <w:sz w:val="28"/>
          <w:szCs w:val="28"/>
        </w:rPr>
        <w:t xml:space="preserve">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pPr>
        <w:spacing w:after="60"/>
        <w:ind w:firstLine="709"/>
        <w:jc w:val="both"/>
      </w:pPr>
      <w:r>
        <w:rPr>
          <w:rFonts w:ascii="Times New Roman" w:cs="Times New Roman" w:eastAsia="Times New Roman" w:hAnsi="Times New Roman"/>
          <w:sz w:val="28"/>
          <w:szCs w:val="28"/>
        </w:rPr>
        <w:t xml:space="preserve">3) в духовно-нравственной сфере:</w:t>
      </w:r>
    </w:p>
    <w:p>
      <w:pPr>
        <w:spacing w:after="60"/>
        <w:ind w:firstLine="709"/>
        <w:jc w:val="both"/>
      </w:pPr>
      <w:r>
        <w:rPr>
          <w:rFonts w:ascii="Times New Roman" w:cs="Times New Roman" w:eastAsia="Times New Roman" w:hAnsi="Times New Roman"/>
          <w:sz w:val="28"/>
          <w:szCs w:val="28"/>
        </w:rPr>
        <w:t xml:space="preserve">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pPr>
        <w:spacing w:after="60"/>
        <w:ind w:firstLine="709"/>
        <w:jc w:val="both"/>
      </w:pPr>
      <w:r>
        <w:rPr>
          <w:rFonts w:ascii="Times New Roman" w:cs="Times New Roman" w:eastAsia="Times New Roman" w:hAnsi="Times New Roman"/>
          <w:sz w:val="28"/>
          <w:szCs w:val="28"/>
        </w:rPr>
        <w:t xml:space="preserve">4) в понимании ценности научного познания:</w:t>
      </w:r>
    </w:p>
    <w:p>
      <w:pPr>
        <w:spacing w:after="60"/>
        <w:ind w:firstLine="709"/>
        <w:jc w:val="both"/>
      </w:pPr>
      <w:r>
        <w:rPr>
          <w:rFonts w:ascii="Times New Roman" w:cs="Times New Roman" w:eastAsia="Times New Roman" w:hAnsi="Times New Roman"/>
          <w:sz w:val="28"/>
          <w:szCs w:val="28"/>
        </w:rPr>
        <w:t xml:space="preserve">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pPr>
        <w:spacing w:after="60"/>
        <w:ind w:firstLine="709"/>
        <w:jc w:val="both"/>
      </w:pPr>
      <w:r>
        <w:rPr>
          <w:rFonts w:ascii="Times New Roman" w:cs="Times New Roman" w:eastAsia="Times New Roman" w:hAnsi="Times New Roman"/>
          <w:sz w:val="28"/>
          <w:szCs w:val="28"/>
        </w:rPr>
        <w:t xml:space="preserve">5) в сфере эстетического воспитания:</w:t>
      </w:r>
    </w:p>
    <w:p>
      <w:pPr>
        <w:spacing w:after="60"/>
        <w:ind w:firstLine="709"/>
        <w:jc w:val="both"/>
      </w:pPr>
      <w:r>
        <w:rPr>
          <w:rFonts w:ascii="Times New Roman" w:cs="Times New Roman" w:eastAsia="Times New Roman" w:hAnsi="Times New Roman"/>
          <w:sz w:val="28"/>
          <w:szCs w:val="28"/>
        </w:rPr>
        <w:t xml:space="preserve">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pPr>
        <w:spacing w:after="60"/>
        <w:ind w:firstLine="709"/>
        <w:jc w:val="both"/>
      </w:pPr>
      <w:r>
        <w:rPr>
          <w:rFonts w:ascii="Times New Roman" w:cs="Times New Roman" w:eastAsia="Times New Roman" w:hAnsi="Times New Roman"/>
          <w:sz w:val="28"/>
          <w:szCs w:val="28"/>
        </w:rPr>
        <w:t xml:space="preserve">6) в формировании ценностного отношения к жизни и здоровью:</w:t>
      </w:r>
    </w:p>
    <w:p>
      <w:pPr>
        <w:spacing w:after="60"/>
        <w:ind w:firstLine="709"/>
        <w:jc w:val="both"/>
      </w:pPr>
      <w:r>
        <w:rPr>
          <w:rFonts w:ascii="Times New Roman" w:cs="Times New Roman" w:eastAsia="Times New Roman" w:hAnsi="Times New Roman"/>
          <w:sz w:val="28"/>
          <w:szCs w:val="28"/>
        </w:rPr>
        <w:t xml:space="preserve">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pPr>
        <w:spacing w:after="60"/>
        <w:ind w:firstLine="709"/>
        <w:jc w:val="both"/>
      </w:pPr>
      <w:r>
        <w:rPr>
          <w:rFonts w:ascii="Times New Roman" w:cs="Times New Roman" w:eastAsia="Times New Roman" w:hAnsi="Times New Roman"/>
          <w:sz w:val="28"/>
          <w:szCs w:val="28"/>
        </w:rPr>
        <w:t xml:space="preserve">7) в сфере трудового воспитания:</w:t>
      </w:r>
    </w:p>
    <w:p>
      <w:pPr>
        <w:spacing w:after="60"/>
        <w:ind w:firstLine="709"/>
        <w:jc w:val="both"/>
      </w:pPr>
      <w:r>
        <w:rPr>
          <w:rFonts w:ascii="Times New Roman" w:cs="Times New Roman" w:eastAsia="Times New Roman" w:hAnsi="Times New Roman"/>
          <w:sz w:val="28"/>
          <w:szCs w:val="28"/>
        </w:rPr>
        <w:t xml:space="preserve">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pPr>
        <w:spacing w:after="60"/>
        <w:ind w:firstLine="709"/>
        <w:jc w:val="both"/>
      </w:pPr>
      <w:r>
        <w:rPr>
          <w:rFonts w:ascii="Times New Roman" w:cs="Times New Roman" w:eastAsia="Times New Roman" w:hAnsi="Times New Roman"/>
          <w:sz w:val="28"/>
          <w:szCs w:val="28"/>
        </w:rPr>
        <w:t xml:space="preserve">8) в сфере экологического воспитания:</w:t>
      </w:r>
    </w:p>
    <w:p>
      <w:pPr>
        <w:spacing w:after="60"/>
        <w:ind w:firstLine="709"/>
        <w:jc w:val="both"/>
      </w:pPr>
      <w:r>
        <w:rPr>
          <w:rFonts w:ascii="Times New Roman" w:cs="Times New Roman" w:eastAsia="Times New Roman" w:hAnsi="Times New Roman"/>
          <w:sz w:val="28"/>
          <w:szCs w:val="28"/>
        </w:rPr>
        <w:t xml:space="preserve">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pPr>
        <w:spacing w:after="60"/>
        <w:ind w:firstLine="709"/>
        <w:jc w:val="both"/>
      </w:pPr>
      <w:r>
        <w:rPr>
          <w:rFonts w:ascii="Times New Roman" w:cs="Times New Roman" w:eastAsia="Times New Roman" w:hAnsi="Times New Roman"/>
          <w:sz w:val="28"/>
          <w:szCs w:val="28"/>
        </w:rPr>
        <w:t xml:space="preserve">9) в сфере адаптации к меняющимся условиям социальной и природной среды:</w:t>
      </w:r>
    </w:p>
    <w:p>
      <w:pPr>
        <w:spacing w:after="60"/>
        <w:ind w:firstLine="709"/>
        <w:jc w:val="both"/>
      </w:pPr>
      <w:r>
        <w:rPr>
          <w:rFonts w:ascii="Times New Roman" w:cs="Times New Roman" w:eastAsia="Times New Roman" w:hAnsi="Times New Roman"/>
          <w:sz w:val="28"/>
          <w:szCs w:val="28"/>
        </w:rPr>
        <w:t xml:space="preserve">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pPr>
        <w:spacing w:after="60"/>
        <w:ind w:firstLine="709"/>
        <w:jc w:val="both"/>
      </w:pPr>
      <w:r>
        <w:rPr>
          <w:rFonts w:ascii="Times New Roman" w:cs="Times New Roman" w:eastAsia="Times New Roman" w:hAnsi="Times New Roman"/>
          <w:sz w:val="28"/>
          <w:szCs w:val="28"/>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after="120"/>
      </w:pPr>
      <w:r>
        <w:rPr>
          <w:rFonts w:ascii="Times New Roman" w:cs="Times New Roman" w:eastAsia="Times New Roman" w:hAnsi="Times New Roman"/>
          <w:b/>
          <w:bCs/>
          <w:sz w:val="28"/>
          <w:szCs w:val="28"/>
        </w:rPr>
        <w:t xml:space="preserve">МЕТАПРЕДМЕТНЫЕ РЕЗУЛЬТАТЫ</w:t>
      </w:r>
    </w:p>
    <w:p>
      <w:pPr>
        <w:spacing w:after="60"/>
        <w:ind w:firstLine="709"/>
        <w:jc w:val="both"/>
      </w:pPr>
      <w:r>
        <w:rPr>
          <w:rFonts w:ascii="Times New Roman" w:cs="Times New Roman" w:eastAsia="Times New Roman" w:hAnsi="Times New Roman"/>
          <w:sz w:val="28"/>
          <w:szCs w:val="28"/>
        </w:rPr>
        <w:t xml:space="preserve">Познавательные универсальные учебные действия Базовые логические действия:</w:t>
      </w:r>
    </w:p>
    <w:p>
      <w:pPr>
        <w:spacing w:after="60"/>
        <w:ind w:firstLine="709"/>
        <w:jc w:val="both"/>
      </w:pPr>
      <w:r>
        <w:rPr>
          <w:rFonts w:ascii="Times New Roman" w:cs="Times New Roman" w:eastAsia="Times New Roman" w:hAnsi="Times New Roman"/>
          <w:sz w:val="28"/>
          <w:szCs w:val="28"/>
        </w:rPr>
        <w:t xml:space="preserve">систематизировать и обобщать исторические факты (в форме таблиц, схем);</w:t>
      </w:r>
    </w:p>
    <w:p>
      <w:pPr>
        <w:spacing w:after="60"/>
        <w:ind w:firstLine="709"/>
        <w:jc w:val="both"/>
      </w:pPr>
      <w:r>
        <w:rPr>
          <w:rFonts w:ascii="Times New Roman" w:cs="Times New Roman" w:eastAsia="Times New Roman" w:hAnsi="Times New Roman"/>
          <w:sz w:val="28"/>
          <w:szCs w:val="28"/>
        </w:rPr>
        <w:t xml:space="preserve">выявлять характерные признаки исторических явлений;</w:t>
      </w:r>
    </w:p>
    <w:p>
      <w:pPr>
        <w:spacing w:after="60"/>
        <w:ind w:firstLine="709"/>
        <w:jc w:val="both"/>
      </w:pPr>
      <w:r>
        <w:rPr>
          <w:rFonts w:ascii="Times New Roman" w:cs="Times New Roman" w:eastAsia="Times New Roman" w:hAnsi="Times New Roman"/>
          <w:sz w:val="28"/>
          <w:szCs w:val="28"/>
        </w:rPr>
        <w:t xml:space="preserve">раскрывать причинно-следственные связи событий;</w:t>
      </w:r>
    </w:p>
    <w:p>
      <w:pPr>
        <w:spacing w:after="60"/>
        <w:ind w:firstLine="709"/>
        <w:jc w:val="both"/>
      </w:pPr>
      <w:r>
        <w:rPr>
          <w:rFonts w:ascii="Times New Roman" w:cs="Times New Roman" w:eastAsia="Times New Roman" w:hAnsi="Times New Roman"/>
          <w:sz w:val="28"/>
          <w:szCs w:val="28"/>
        </w:rPr>
        <w:t xml:space="preserve">сравнивать события, ситуации, выявляя общие черты и различия; формулировать и обосновывать выводы.</w:t>
      </w:r>
    </w:p>
    <w:p>
      <w:pPr>
        <w:spacing w:after="60"/>
        <w:ind w:firstLine="709"/>
        <w:jc w:val="both"/>
      </w:pPr>
      <w:r>
        <w:rPr>
          <w:rFonts w:ascii="Times New Roman" w:cs="Times New Roman" w:eastAsia="Times New Roman" w:hAnsi="Times New Roman"/>
          <w:sz w:val="28"/>
          <w:szCs w:val="28"/>
        </w:rPr>
        <w:t xml:space="preserve">Базовые исследовательские действия:</w:t>
      </w:r>
    </w:p>
    <w:p>
      <w:pPr>
        <w:spacing w:after="60"/>
        <w:ind w:firstLine="709"/>
        <w:jc w:val="both"/>
      </w:pPr>
      <w:r>
        <w:rPr>
          <w:rFonts w:ascii="Times New Roman" w:cs="Times New Roman" w:eastAsia="Times New Roman" w:hAnsi="Times New Roman"/>
          <w:sz w:val="28"/>
          <w:szCs w:val="28"/>
        </w:rPr>
        <w:t xml:space="preserve">определять познавательную задачу;</w:t>
      </w:r>
    </w:p>
    <w:p>
      <w:pPr>
        <w:spacing w:after="60"/>
        <w:ind w:firstLine="709"/>
        <w:jc w:val="both"/>
      </w:pPr>
      <w:r>
        <w:rPr>
          <w:rFonts w:ascii="Times New Roman" w:cs="Times New Roman" w:eastAsia="Times New Roman" w:hAnsi="Times New Roman"/>
          <w:sz w:val="28"/>
          <w:szCs w:val="28"/>
        </w:rPr>
        <w:t xml:space="preserve">намечать путь ее решения и осуществлять подбор исторического материала, объекта;</w:t>
      </w:r>
    </w:p>
    <w:p>
      <w:pPr>
        <w:spacing w:after="60"/>
        <w:ind w:firstLine="709"/>
        <w:jc w:val="both"/>
      </w:pPr>
      <w:r>
        <w:rPr>
          <w:rFonts w:ascii="Times New Roman" w:cs="Times New Roman" w:eastAsia="Times New Roman" w:hAnsi="Times New Roman"/>
          <w:sz w:val="28"/>
          <w:szCs w:val="28"/>
        </w:rPr>
        <w:t xml:space="preserve">систематизировать и анализировать исторические факты, осуществлять реконструкцию исторических событий;</w:t>
      </w:r>
    </w:p>
    <w:p>
      <w:pPr>
        <w:spacing w:after="60"/>
        <w:ind w:firstLine="709"/>
        <w:jc w:val="both"/>
      </w:pPr>
      <w:r>
        <w:rPr>
          <w:rFonts w:ascii="Times New Roman" w:cs="Times New Roman" w:eastAsia="Times New Roman" w:hAnsi="Times New Roman"/>
          <w:sz w:val="28"/>
          <w:szCs w:val="28"/>
        </w:rPr>
        <w:t xml:space="preserve">соотносить полученный результат с имеющимся знанием;</w:t>
      </w:r>
    </w:p>
    <w:p>
      <w:pPr>
        <w:spacing w:after="60"/>
        <w:ind w:firstLine="709"/>
        <w:jc w:val="both"/>
      </w:pPr>
      <w:r>
        <w:rPr>
          <w:rFonts w:ascii="Times New Roman" w:cs="Times New Roman" w:eastAsia="Times New Roman" w:hAnsi="Times New Roman"/>
          <w:sz w:val="28"/>
          <w:szCs w:val="28"/>
        </w:rPr>
        <w:t xml:space="preserve">определять новизну и обоснованность полученного результата;</w:t>
      </w:r>
    </w:p>
    <w:p>
      <w:pPr>
        <w:spacing w:after="60"/>
        <w:ind w:firstLine="709"/>
        <w:jc w:val="both"/>
      </w:pPr>
      <w:r>
        <w:rPr>
          <w:rFonts w:ascii="Times New Roman" w:cs="Times New Roman" w:eastAsia="Times New Roman" w:hAnsi="Times New Roman"/>
          <w:sz w:val="28"/>
          <w:szCs w:val="28"/>
        </w:rPr>
        <w:t xml:space="preserve">представлять результаты своей деятельности в различных формах (сообщение, эссе, презентация, реферат, учебный проект и другие).</w:t>
      </w:r>
    </w:p>
    <w:p>
      <w:pPr>
        <w:spacing w:after="60"/>
        <w:ind w:firstLine="709"/>
        <w:jc w:val="both"/>
      </w:pPr>
      <w:r>
        <w:rPr>
          <w:rFonts w:ascii="Times New Roman" w:cs="Times New Roman" w:eastAsia="Times New Roman" w:hAnsi="Times New Roman"/>
          <w:sz w:val="28"/>
          <w:szCs w:val="28"/>
        </w:rPr>
        <w:t xml:space="preserve">Работа с информацией:</w:t>
      </w:r>
    </w:p>
    <w:p>
      <w:pPr>
        <w:spacing w:after="60"/>
        <w:ind w:firstLine="709"/>
        <w:jc w:val="both"/>
      </w:pPr>
      <w:r>
        <w:rPr>
          <w:rFonts w:ascii="Times New Roman" w:cs="Times New Roman" w:eastAsia="Times New Roman" w:hAnsi="Times New Roman"/>
          <w:sz w:val="28"/>
          <w:szCs w:val="28"/>
        </w:rPr>
        <w:t xml:space="preserve">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pPr>
        <w:spacing w:after="60"/>
        <w:ind w:firstLine="709"/>
        <w:jc w:val="both"/>
      </w:pPr>
      <w:r>
        <w:rPr>
          <w:rFonts w:ascii="Times New Roman" w:cs="Times New Roman" w:eastAsia="Times New Roman" w:hAnsi="Times New Roman"/>
          <w:sz w:val="28"/>
          <w:szCs w:val="28"/>
        </w:rPr>
        <w:t xml:space="preserve">различать виды источников исторической информации;</w:t>
      </w:r>
    </w:p>
    <w:p>
      <w:pPr>
        <w:spacing w:after="60"/>
        <w:ind w:firstLine="709"/>
        <w:jc w:val="both"/>
      </w:pPr>
      <w:r>
        <w:rPr>
          <w:rFonts w:ascii="Times New Roman" w:cs="Times New Roman" w:eastAsia="Times New Roman" w:hAnsi="Times New Roman"/>
          <w:sz w:val="28"/>
          <w:szCs w:val="28"/>
        </w:rPr>
        <w:t xml:space="preserve">высказывать суждение о достоверности и значении информации источника (по критериям, предложенным учителем или сформулированным самостоятельно).</w:t>
      </w:r>
    </w:p>
    <w:p>
      <w:pPr>
        <w:spacing w:after="60"/>
        <w:ind w:firstLine="709"/>
        <w:jc w:val="both"/>
      </w:pPr>
      <w:r>
        <w:rPr>
          <w:rFonts w:ascii="Times New Roman" w:cs="Times New Roman" w:eastAsia="Times New Roman" w:hAnsi="Times New Roman"/>
          <w:sz w:val="28"/>
          <w:szCs w:val="28"/>
        </w:rPr>
        <w:t xml:space="preserve">Коммуникативные универсальные учебные действия:</w:t>
      </w:r>
    </w:p>
    <w:p>
      <w:pPr>
        <w:spacing w:after="60"/>
        <w:ind w:firstLine="709"/>
        <w:jc w:val="both"/>
      </w:pPr>
      <w:r>
        <w:rPr>
          <w:rFonts w:ascii="Times New Roman" w:cs="Times New Roman" w:eastAsia="Times New Roman" w:hAnsi="Times New Roman"/>
          <w:sz w:val="28"/>
          <w:szCs w:val="28"/>
        </w:rPr>
        <w:t xml:space="preserve">представлять особенности взаимодействия людей в исторических обществах и современном мире;</w:t>
      </w:r>
    </w:p>
    <w:p>
      <w:pPr>
        <w:spacing w:after="60"/>
        <w:ind w:firstLine="709"/>
        <w:jc w:val="both"/>
      </w:pPr>
      <w:r>
        <w:rPr>
          <w:rFonts w:ascii="Times New Roman" w:cs="Times New Roman" w:eastAsia="Times New Roman" w:hAnsi="Times New Roman"/>
          <w:sz w:val="28"/>
          <w:szCs w:val="28"/>
        </w:rPr>
        <w:t xml:space="preserve">участвовать в обсуждении событий и личностей прошлого, раскрывать различие и сходство высказываемых оценок;</w:t>
      </w:r>
    </w:p>
    <w:p>
      <w:pPr>
        <w:spacing w:after="60"/>
        <w:ind w:firstLine="709"/>
        <w:jc w:val="both"/>
      </w:pPr>
      <w:r>
        <w:rPr>
          <w:rFonts w:ascii="Times New Roman" w:cs="Times New Roman" w:eastAsia="Times New Roman" w:hAnsi="Times New Roman"/>
          <w:sz w:val="28"/>
          <w:szCs w:val="28"/>
        </w:rPr>
        <w:t xml:space="preserve">выражать и аргументировать свою точку зрения в устном высказывании, письменном тексте;</w:t>
      </w:r>
    </w:p>
    <w:p>
      <w:pPr>
        <w:spacing w:after="60"/>
        <w:ind w:firstLine="709"/>
        <w:jc w:val="both"/>
      </w:pPr>
      <w:r>
        <w:rPr>
          <w:rFonts w:ascii="Times New Roman" w:cs="Times New Roman" w:eastAsia="Times New Roman" w:hAnsi="Times New Roman"/>
          <w:sz w:val="28"/>
          <w:szCs w:val="28"/>
        </w:rPr>
        <w:t xml:space="preserve">публично представлять результаты выполненного исследования, проекта;</w:t>
      </w:r>
    </w:p>
    <w:p>
      <w:pPr>
        <w:spacing w:after="60"/>
        <w:ind w:firstLine="709"/>
        <w:jc w:val="both"/>
      </w:pPr>
      <w:r>
        <w:rPr>
          <w:rFonts w:ascii="Times New Roman" w:cs="Times New Roman" w:eastAsia="Times New Roman" w:hAnsi="Times New Roman"/>
          <w:sz w:val="28"/>
          <w:szCs w:val="28"/>
        </w:rPr>
        <w:t xml:space="preserve">осваивать и применять правила межкультурного взаимодействия в школе и социальном окружении.</w:t>
      </w:r>
    </w:p>
    <w:p>
      <w:pPr>
        <w:spacing w:after="60"/>
        <w:ind w:firstLine="709"/>
        <w:jc w:val="both"/>
      </w:pPr>
      <w:r>
        <w:rPr>
          <w:rFonts w:ascii="Times New Roman" w:cs="Times New Roman" w:eastAsia="Times New Roman" w:hAnsi="Times New Roman"/>
          <w:sz w:val="28"/>
          <w:szCs w:val="28"/>
        </w:rPr>
        <w:t xml:space="preserve">Совместная деятельность:</w:t>
      </w:r>
    </w:p>
    <w:p>
      <w:pPr>
        <w:spacing w:after="60"/>
        <w:ind w:firstLine="709"/>
        <w:jc w:val="both"/>
      </w:pPr>
      <w:r>
        <w:rPr>
          <w:rFonts w:ascii="Times New Roman" w:cs="Times New Roman" w:eastAsia="Times New Roman" w:hAnsi="Times New Roman"/>
          <w:sz w:val="28"/>
          <w:szCs w:val="28"/>
        </w:rPr>
        <w:t xml:space="preserve">осознавать на основе исторических примеров значение совместной работы как эффективного средства достижения поставленных целей;</w:t>
      </w:r>
    </w:p>
    <w:p>
      <w:pPr>
        <w:spacing w:after="60"/>
        <w:ind w:firstLine="709"/>
        <w:jc w:val="both"/>
      </w:pPr>
      <w:r>
        <w:rPr>
          <w:rFonts w:ascii="Times New Roman" w:cs="Times New Roman" w:eastAsia="Times New Roman" w:hAnsi="Times New Roman"/>
          <w:sz w:val="28"/>
          <w:szCs w:val="28"/>
        </w:rPr>
        <w:t xml:space="preserve">планировать и осуществлять совместную работу, коллективные учебные проекты по истории, в том числе ‒ на региональном материале;</w:t>
      </w:r>
    </w:p>
    <w:p>
      <w:pPr>
        <w:spacing w:after="60"/>
        <w:ind w:firstLine="709"/>
        <w:jc w:val="both"/>
      </w:pPr>
      <w:r>
        <w:rPr>
          <w:rFonts w:ascii="Times New Roman" w:cs="Times New Roman" w:eastAsia="Times New Roman" w:hAnsi="Times New Roman"/>
          <w:sz w:val="28"/>
          <w:szCs w:val="28"/>
        </w:rPr>
        <w:t xml:space="preserve">определять свое участие в общей работе и координировать свои действия с другими членами команды.</w:t>
      </w:r>
    </w:p>
    <w:p>
      <w:pPr>
        <w:spacing w:after="60"/>
        <w:ind w:firstLine="709"/>
        <w:jc w:val="both"/>
      </w:pPr>
      <w:r>
        <w:rPr>
          <w:rFonts w:ascii="Times New Roman" w:cs="Times New Roman" w:eastAsia="Times New Roman" w:hAnsi="Times New Roman"/>
          <w:sz w:val="28"/>
          <w:szCs w:val="28"/>
        </w:rPr>
        <w:t xml:space="preserve">Регулятивные универсальные учебные действия:</w:t>
      </w:r>
    </w:p>
    <w:p>
      <w:pPr>
        <w:spacing w:after="60"/>
        <w:ind w:firstLine="709"/>
        <w:jc w:val="both"/>
      </w:pPr>
      <w:r>
        <w:rPr>
          <w:rFonts w:ascii="Times New Roman" w:cs="Times New Roman" w:eastAsia="Times New Roman" w:hAnsi="Times New Roman"/>
          <w:sz w:val="28"/>
          <w:szCs w:val="28"/>
        </w:rPr>
        <w:t xml:space="preserve">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pPr>
        <w:spacing w:after="60"/>
        <w:ind w:firstLine="709"/>
        <w:jc w:val="both"/>
      </w:pPr>
      <w:r>
        <w:rPr>
          <w:rFonts w:ascii="Times New Roman" w:cs="Times New Roman" w:eastAsia="Times New Roman" w:hAnsi="Times New Roman"/>
          <w:sz w:val="28"/>
          <w:szCs w:val="28"/>
        </w:rPr>
        <w:t xml:space="preserve">владеть приемами самоконтроля ‒ осуществление самоконтроля, рефлексии и самооценки полученных результатов;</w:t>
      </w:r>
    </w:p>
    <w:p>
      <w:pPr>
        <w:spacing w:after="60"/>
        <w:ind w:firstLine="709"/>
        <w:jc w:val="both"/>
      </w:pPr>
      <w:r>
        <w:rPr>
          <w:rFonts w:ascii="Times New Roman" w:cs="Times New Roman" w:eastAsia="Times New Roman" w:hAnsi="Times New Roman"/>
          <w:sz w:val="28"/>
          <w:szCs w:val="28"/>
        </w:rPr>
        <w:t xml:space="preserve">вносить коррективы в свою работу с учетом установленных ошибок, возникших трудностей.</w:t>
      </w:r>
    </w:p>
    <w:p>
      <w:pPr>
        <w:spacing w:after="60"/>
        <w:ind w:firstLine="709"/>
        <w:jc w:val="both"/>
      </w:pPr>
      <w:r>
        <w:rPr>
          <w:rFonts w:ascii="Times New Roman" w:cs="Times New Roman" w:eastAsia="Times New Roman" w:hAnsi="Times New Roman"/>
          <w:sz w:val="28"/>
          <w:szCs w:val="28"/>
        </w:rPr>
        <w:t xml:space="preserve">Умения в сфере эмоционального интеллекта, понимания себя и других:</w:t>
      </w:r>
    </w:p>
    <w:p>
      <w:pPr>
        <w:spacing w:after="60"/>
        <w:ind w:firstLine="709"/>
        <w:jc w:val="both"/>
      </w:pPr>
      <w:r>
        <w:rPr>
          <w:rFonts w:ascii="Times New Roman" w:cs="Times New Roman" w:eastAsia="Times New Roman" w:hAnsi="Times New Roman"/>
          <w:sz w:val="28"/>
          <w:szCs w:val="28"/>
        </w:rPr>
        <w:t xml:space="preserve">выявлять на примерах исторических ситуаций роль эмоций в отношениях между людьми;</w:t>
      </w:r>
    </w:p>
    <w:p>
      <w:pPr>
        <w:spacing w:after="60"/>
        <w:ind w:firstLine="709"/>
        <w:jc w:val="both"/>
      </w:pPr>
      <w:r>
        <w:rPr>
          <w:rFonts w:ascii="Times New Roman" w:cs="Times New Roman" w:eastAsia="Times New Roman" w:hAnsi="Times New Roman"/>
          <w:sz w:val="28"/>
          <w:szCs w:val="28"/>
        </w:rPr>
        <w:t xml:space="preserve">ставить себя на место другого человека, понимать мотивы действий другого (в исторических ситуациях и окружающей действительности);</w:t>
      </w:r>
    </w:p>
    <w:p>
      <w:pPr>
        <w:spacing w:after="60"/>
        <w:ind w:firstLine="709"/>
        <w:jc w:val="both"/>
      </w:pPr>
      <w:r>
        <w:rPr>
          <w:rFonts w:ascii="Times New Roman" w:cs="Times New Roman" w:eastAsia="Times New Roman" w:hAnsi="Times New Roman"/>
          <w:sz w:val="28"/>
          <w:szCs w:val="28"/>
        </w:rPr>
        <w:t xml:space="preserve">регулировать способ выражения своих эмоций с учетом позиций и мнений других участников общения.</w:t>
      </w:r>
    </w:p>
    <w:p>
      <w:pPr>
        <w:spacing w:after="120"/>
      </w:pPr>
      <w:r>
        <w:rPr>
          <w:rFonts w:ascii="Times New Roman" w:cs="Times New Roman" w:eastAsia="Times New Roman" w:hAnsi="Times New Roman"/>
          <w:b/>
          <w:bCs/>
          <w:sz w:val="28"/>
          <w:szCs w:val="28"/>
        </w:rPr>
        <w:t xml:space="preserve">ПРЕДМЕТНЫЕ РЕЗУЛЬТАТЫ</w:t>
      </w:r>
    </w:p>
    <w:p>
      <w:pPr>
        <w:spacing w:after="60"/>
        <w:ind w:firstLine="709"/>
        <w:jc w:val="both"/>
      </w:pPr>
      <w:r>
        <w:rPr>
          <w:rFonts w:ascii="Times New Roman" w:cs="Times New Roman" w:eastAsia="Times New Roman" w:hAnsi="Times New Roman"/>
          <w:sz w:val="28"/>
          <w:szCs w:val="28"/>
        </w:rPr>
        <w:t xml:space="preserve">Предметные результаты освоения программы по истории на уровне основного общего образования должны обеспечивать:</w:t>
      </w:r>
    </w:p>
    <w:p>
      <w:pPr>
        <w:spacing w:after="60"/>
        <w:ind w:firstLine="709"/>
        <w:jc w:val="both"/>
      </w:pPr>
      <w:r>
        <w:rPr>
          <w:rFonts w:ascii="Times New Roman" w:cs="Times New Roman" w:eastAsia="Times New Roman" w:hAnsi="Times New Roman"/>
          <w:sz w:val="28"/>
          <w:szCs w:val="28"/>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pPr>
        <w:spacing w:after="60"/>
        <w:ind w:firstLine="709"/>
        <w:jc w:val="both"/>
      </w:pPr>
      <w:r>
        <w:rPr>
          <w:rFonts w:ascii="Times New Roman" w:cs="Times New Roman" w:eastAsia="Times New Roman" w:hAnsi="Times New Roman"/>
          <w:sz w:val="28"/>
          <w:szCs w:val="28"/>
        </w:rPr>
        <w:t xml:space="preserve">2) умение выявлять особенности развития культуры, быта и нравов народов в различные исторические эпохи;</w:t>
      </w:r>
    </w:p>
    <w:p>
      <w:pPr>
        <w:spacing w:after="60"/>
        <w:ind w:firstLine="709"/>
        <w:jc w:val="both"/>
      </w:pPr>
      <w:r>
        <w:rPr>
          <w:rFonts w:ascii="Times New Roman" w:cs="Times New Roman" w:eastAsia="Times New Roman" w:hAnsi="Times New Roman"/>
          <w:sz w:val="28"/>
          <w:szCs w:val="28"/>
        </w:rPr>
        <w:t xml:space="preserve">3) овладение историческими понятиями и их использование для решения учебных и практических задач;</w:t>
      </w:r>
    </w:p>
    <w:p>
      <w:pPr>
        <w:spacing w:after="60"/>
        <w:ind w:firstLine="709"/>
        <w:jc w:val="both"/>
      </w:pPr>
      <w:r>
        <w:rPr>
          <w:rFonts w:ascii="Times New Roman" w:cs="Times New Roman" w:eastAsia="Times New Roman" w:hAnsi="Times New Roman"/>
          <w:sz w:val="28"/>
          <w:szCs w:val="28"/>
        </w:rPr>
        <w:t xml:space="preserve">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pPr>
        <w:spacing w:after="60"/>
        <w:ind w:firstLine="709"/>
        <w:jc w:val="both"/>
      </w:pPr>
      <w:r>
        <w:rPr>
          <w:rFonts w:ascii="Times New Roman" w:cs="Times New Roman" w:eastAsia="Times New Roman" w:hAnsi="Times New Roman"/>
          <w:sz w:val="28"/>
          <w:szCs w:val="28"/>
        </w:rPr>
        <w:t xml:space="preserve">5) умение выявлять существенные черты             и   характерные     признаки исторических событий, явлений, процессов;</w:t>
      </w:r>
    </w:p>
    <w:p>
      <w:pPr>
        <w:spacing w:after="60"/>
        <w:ind w:firstLine="709"/>
        <w:jc w:val="both"/>
      </w:pPr>
      <w:r>
        <w:rPr>
          <w:rFonts w:ascii="Times New Roman" w:cs="Times New Roman" w:eastAsia="Times New Roman" w:hAnsi="Times New Roman"/>
          <w:sz w:val="28"/>
          <w:szCs w:val="28"/>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pPr>
        <w:spacing w:after="60"/>
        <w:ind w:firstLine="709"/>
        <w:jc w:val="both"/>
      </w:pPr>
      <w:r>
        <w:rPr>
          <w:rFonts w:ascii="Times New Roman" w:cs="Times New Roman" w:eastAsia="Times New Roman" w:hAnsi="Times New Roman"/>
          <w:sz w:val="28"/>
          <w:szCs w:val="28"/>
        </w:rPr>
        <w:t xml:space="preserve">7) умение сравнивать исторические события, явления, процессы в различные исторические эпохи;</w:t>
      </w:r>
    </w:p>
    <w:p>
      <w:pPr>
        <w:spacing w:after="60"/>
        <w:ind w:firstLine="709"/>
        <w:jc w:val="both"/>
      </w:pPr>
      <w:r>
        <w:rPr>
          <w:rFonts w:ascii="Times New Roman" w:cs="Times New Roman" w:eastAsia="Times New Roman" w:hAnsi="Times New Roman"/>
          <w:sz w:val="28"/>
          <w:szCs w:val="28"/>
        </w:rPr>
        <w:t xml:space="preserve">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pPr>
        <w:spacing w:after="60"/>
        <w:ind w:firstLine="709"/>
        <w:jc w:val="both"/>
      </w:pPr>
      <w:r>
        <w:rPr>
          <w:rFonts w:ascii="Times New Roman" w:cs="Times New Roman" w:eastAsia="Times New Roman" w:hAnsi="Times New Roman"/>
          <w:sz w:val="28"/>
          <w:szCs w:val="28"/>
        </w:rPr>
        <w:t xml:space="preserve">9) умение различать основные типы исторических источников: письменные, вещественные, аудиовизуальные;</w:t>
      </w:r>
    </w:p>
    <w:p>
      <w:pPr>
        <w:spacing w:after="60"/>
        <w:ind w:firstLine="709"/>
        <w:jc w:val="both"/>
      </w:pPr>
      <w:r>
        <w:rPr>
          <w:rFonts w:ascii="Times New Roman" w:cs="Times New Roman" w:eastAsia="Times New Roman" w:hAnsi="Times New Roman"/>
          <w:sz w:val="28"/>
          <w:szCs w:val="28"/>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pPr>
        <w:spacing w:after="60"/>
        <w:ind w:firstLine="709"/>
        <w:jc w:val="both"/>
      </w:pPr>
      <w:r>
        <w:rPr>
          <w:rFonts w:ascii="Times New Roman" w:cs="Times New Roman" w:eastAsia="Times New Roman" w:hAnsi="Times New Roman"/>
          <w:sz w:val="28"/>
          <w:szCs w:val="28"/>
        </w:rPr>
        <w:t xml:space="preserve">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pPr>
        <w:spacing w:after="60"/>
        <w:ind w:firstLine="709"/>
        <w:jc w:val="both"/>
      </w:pPr>
      <w:r>
        <w:rPr>
          <w:rFonts w:ascii="Times New Roman" w:cs="Times New Roman" w:eastAsia="Times New Roman" w:hAnsi="Times New Roman"/>
          <w:sz w:val="28"/>
          <w:szCs w:val="28"/>
        </w:rPr>
        <w:t xml:space="preserve">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pPr>
        <w:spacing w:after="60"/>
        <w:ind w:firstLine="709"/>
        <w:jc w:val="both"/>
      </w:pPr>
      <w:r>
        <w:rPr>
          <w:rFonts w:ascii="Times New Roman" w:cs="Times New Roman" w:eastAsia="Times New Roman" w:hAnsi="Times New Roman"/>
          <w:sz w:val="28"/>
          <w:szCs w:val="28"/>
        </w:rP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pPr>
        <w:spacing w:after="60"/>
        <w:ind w:firstLine="709"/>
        <w:jc w:val="both"/>
      </w:pPr>
      <w:r>
        <w:rPr>
          <w:rFonts w:ascii="Times New Roman" w:cs="Times New Roman" w:eastAsia="Times New Roman" w:hAnsi="Times New Roman"/>
          <w:sz w:val="28"/>
          <w:szCs w:val="28"/>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pPr>
        <w:spacing w:after="60"/>
        <w:ind w:firstLine="709"/>
        <w:jc w:val="both"/>
      </w:pPr>
      <w:r>
        <w:rPr>
          <w:rFonts w:ascii="Times New Roman" w:cs="Times New Roman" w:eastAsia="Times New Roman" w:hAnsi="Times New Roman"/>
          <w:sz w:val="28"/>
          <w:szCs w:val="28"/>
        </w:rPr>
        <w:t xml:space="preserve">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учебного предмета «История» включают:</w:t>
      </w:r>
    </w:p>
    <w:p>
      <w:pPr>
        <w:spacing w:after="60"/>
        <w:ind w:firstLine="709"/>
        <w:jc w:val="both"/>
      </w:pPr>
      <w:r>
        <w:rPr>
          <w:rFonts w:ascii="Times New Roman" w:cs="Times New Roman" w:eastAsia="Times New Roman" w:hAnsi="Times New Roman"/>
          <w:sz w:val="28"/>
          <w:szCs w:val="28"/>
        </w:rPr>
        <w:t xml:space="preserve">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pPr>
        <w:spacing w:after="60"/>
        <w:ind w:firstLine="709"/>
        <w:jc w:val="both"/>
      </w:pPr>
      <w:r>
        <w:rPr>
          <w:rFonts w:ascii="Times New Roman" w:cs="Times New Roman" w:eastAsia="Times New Roman" w:hAnsi="Times New Roman"/>
          <w:sz w:val="28"/>
          <w:szCs w:val="28"/>
        </w:rPr>
        <w:t xml:space="preserve">2) базовые знания об основных этапах и ключевых событиях отечественной и всемирной истории;</w:t>
      </w:r>
    </w:p>
    <w:p>
      <w:pPr>
        <w:spacing w:after="60"/>
        <w:ind w:firstLine="709"/>
        <w:jc w:val="both"/>
      </w:pPr>
      <w:r>
        <w:rPr>
          <w:rFonts w:ascii="Times New Roman" w:cs="Times New Roman" w:eastAsia="Times New Roman" w:hAnsi="Times New Roman"/>
          <w:sz w:val="28"/>
          <w:szCs w:val="28"/>
        </w:rPr>
        <w:t xml:space="preserve">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pPr>
        <w:spacing w:after="60"/>
        <w:ind w:firstLine="709"/>
        <w:jc w:val="both"/>
      </w:pPr>
      <w:r>
        <w:rPr>
          <w:rFonts w:ascii="Times New Roman" w:cs="Times New Roman" w:eastAsia="Times New Roman" w:hAnsi="Times New Roman"/>
          <w:sz w:val="28"/>
          <w:szCs w:val="28"/>
        </w:rPr>
        <w:t xml:space="preserve">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метапредметного подхода;</w:t>
      </w:r>
    </w:p>
    <w:p>
      <w:pPr>
        <w:spacing w:after="60"/>
        <w:ind w:firstLine="709"/>
        <w:jc w:val="both"/>
      </w:pPr>
      <w:r>
        <w:rPr>
          <w:rFonts w:ascii="Times New Roman" w:cs="Times New Roman" w:eastAsia="Times New Roman" w:hAnsi="Times New Roman"/>
          <w:sz w:val="28"/>
          <w:szCs w:val="28"/>
        </w:rPr>
        <w:t xml:space="preserve">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pPr>
        <w:spacing w:after="60"/>
        <w:ind w:firstLine="709"/>
        <w:jc w:val="both"/>
      </w:pPr>
      <w:r>
        <w:rPr>
          <w:rFonts w:ascii="Times New Roman" w:cs="Times New Roman" w:eastAsia="Times New Roman" w:hAnsi="Times New Roman"/>
          <w:sz w:val="28"/>
          <w:szCs w:val="28"/>
        </w:rPr>
        <w:t xml:space="preserve">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pPr>
        <w:spacing w:after="60"/>
        <w:ind w:firstLine="709"/>
        <w:jc w:val="both"/>
      </w:pPr>
      <w:r>
        <w:rPr>
          <w:rFonts w:ascii="Times New Roman" w:cs="Times New Roman" w:eastAsia="Times New Roman" w:hAnsi="Times New Roman"/>
          <w:sz w:val="28"/>
          <w:szCs w:val="28"/>
        </w:rPr>
        <w:t xml:space="preserve">7) владение приемами оценки значения исторических событий и деятельности исторических личностей в отечественной и всемирной истории;</w:t>
      </w:r>
    </w:p>
    <w:p>
      <w:pPr>
        <w:spacing w:after="60"/>
        <w:ind w:firstLine="709"/>
        <w:jc w:val="both"/>
      </w:pPr>
      <w:r>
        <w:rPr>
          <w:rFonts w:ascii="Times New Roman" w:cs="Times New Roman" w:eastAsia="Times New Roman" w:hAnsi="Times New Roman"/>
          <w:sz w:val="28"/>
          <w:szCs w:val="28"/>
        </w:rPr>
        <w:t xml:space="preserve">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pPr>
        <w:spacing w:after="60"/>
        <w:ind w:firstLine="709"/>
        <w:jc w:val="both"/>
      </w:pPr>
      <w:r>
        <w:rPr>
          <w:rFonts w:ascii="Times New Roman" w:cs="Times New Roman" w:eastAsia="Times New Roman" w:hAnsi="Times New Roman"/>
          <w:sz w:val="28"/>
          <w:szCs w:val="28"/>
        </w:rPr>
        <w:t xml:space="preserve">9) осознание необходимости сохранения исторических и культурных памятников своей страны и мира;</w:t>
      </w:r>
    </w:p>
    <w:p>
      <w:pPr>
        <w:spacing w:after="60"/>
        <w:ind w:firstLine="709"/>
        <w:jc w:val="both"/>
      </w:pPr>
      <w:r>
        <w:rPr>
          <w:rFonts w:ascii="Times New Roman" w:cs="Times New Roman" w:eastAsia="Times New Roman" w:hAnsi="Times New Roman"/>
          <w:sz w:val="28"/>
          <w:szCs w:val="28"/>
        </w:rPr>
        <w:t xml:space="preserve">10) умение устанавливать взаимосвязи событий, явлений, процессов прошлого с важнейшими событиями ХХ ‒ начала XXI в.</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pPr>
        <w:spacing w:after="60"/>
        <w:ind w:firstLine="709"/>
        <w:jc w:val="both"/>
      </w:pPr>
      <w:r>
        <w:rPr>
          <w:rFonts w:ascii="Times New Roman" w:cs="Times New Roman" w:eastAsia="Times New Roman" w:hAnsi="Times New Roman"/>
          <w:sz w:val="28"/>
          <w:szCs w:val="28"/>
        </w:rPr>
        <w:t xml:space="preserve">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pPr>
        <w:spacing w:after="60"/>
        <w:ind w:firstLine="709"/>
        <w:jc w:val="both"/>
      </w:pPr>
      <w:r>
        <w:rPr>
          <w:rFonts w:ascii="Times New Roman" w:cs="Times New Roman" w:eastAsia="Times New Roman" w:hAnsi="Times New Roman"/>
          <w:sz w:val="28"/>
          <w:szCs w:val="28"/>
        </w:rPr>
        <w:t xml:space="preserve">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pPr>
        <w:spacing w:after="60"/>
        <w:ind w:firstLine="709"/>
        <w:jc w:val="both"/>
      </w:pPr>
      <w:r>
        <w:rPr>
          <w:rFonts w:ascii="Times New Roman" w:cs="Times New Roman" w:eastAsia="Times New Roman" w:hAnsi="Times New Roman"/>
          <w:sz w:val="28"/>
          <w:szCs w:val="28"/>
        </w:rPr>
        <w:t xml:space="preserve">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pPr>
        <w:spacing w:after="60"/>
        <w:ind w:firstLine="709"/>
        <w:jc w:val="both"/>
      </w:pPr>
      <w:r>
        <w:rPr>
          <w:rFonts w:ascii="Times New Roman" w:cs="Times New Roman" w:eastAsia="Times New Roman" w:hAnsi="Times New Roman"/>
          <w:sz w:val="28"/>
          <w:szCs w:val="28"/>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pPr>
        <w:spacing w:after="60"/>
        <w:ind w:firstLine="709"/>
        <w:jc w:val="both"/>
      </w:pPr>
      <w:r>
        <w:rPr>
          <w:rFonts w:ascii="Times New Roman" w:cs="Times New Roman" w:eastAsia="Times New Roman" w:hAnsi="Times New Roman"/>
          <w:sz w:val="28"/>
          <w:szCs w:val="28"/>
        </w:rPr>
        <w:t xml:space="preserve">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pPr>
        <w:spacing w:after="60"/>
        <w:ind w:firstLine="709"/>
        <w:jc w:val="both"/>
      </w:pPr>
      <w:r>
        <w:rPr>
          <w:rFonts w:ascii="Times New Roman" w:cs="Times New Roman" w:eastAsia="Times New Roman" w:hAnsi="Times New Roman"/>
          <w:sz w:val="28"/>
          <w:szCs w:val="28"/>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pPr>
        <w:spacing w:after="60"/>
        <w:ind w:firstLine="709"/>
        <w:jc w:val="both"/>
      </w:pPr>
      <w:r>
        <w:rPr>
          <w:rFonts w:ascii="Times New Roman" w:cs="Times New Roman" w:eastAsia="Times New Roman" w:hAnsi="Times New Roman"/>
          <w:sz w:val="28"/>
          <w:szCs w:val="28"/>
        </w:rPr>
        <w:t xml:space="preserve">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pPr>
        <w:spacing w:after="60"/>
        <w:ind w:firstLine="709"/>
        <w:jc w:val="both"/>
      </w:pPr>
      <w:r>
        <w:rPr>
          <w:rFonts w:ascii="Times New Roman" w:cs="Times New Roman" w:eastAsia="Times New Roman" w:hAnsi="Times New Roman"/>
          <w:sz w:val="28"/>
          <w:szCs w:val="28"/>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pPr>
        <w:spacing w:after="60"/>
        <w:ind w:firstLine="709"/>
        <w:jc w:val="both"/>
      </w:pPr>
      <w:r>
        <w:rPr>
          <w:rFonts w:ascii="Times New Roman" w:cs="Times New Roman" w:eastAsia="Times New Roman" w:hAnsi="Times New Roman"/>
          <w:sz w:val="28"/>
          <w:szCs w:val="28"/>
        </w:rPr>
        <w:t xml:space="preserve">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5–9 классах представлены в виде общего перечня для курсов отечественной и всеобщей истории, что должно</w:t>
      </w:r>
    </w:p>
    <w:p>
      <w:pPr>
        <w:spacing w:after="60"/>
        <w:ind w:firstLine="709"/>
        <w:jc w:val="both"/>
      </w:pPr>
      <w:r>
        <w:rPr>
          <w:rFonts w:ascii="Times New Roman" w:cs="Times New Roman" w:eastAsia="Times New Roman" w:hAnsi="Times New Roman"/>
          <w:sz w:val="28"/>
          <w:szCs w:val="28"/>
        </w:rPr>
        <w:t xml:space="preserve">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5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объяснять смысл основных хронологических понятий (век, тысячелетие, до нашей эры, наша эра);</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истории Древнего мира, по дате устанавливать принадлежность события к веку, тысячелетию;</w:t>
      </w:r>
    </w:p>
    <w:p>
      <w:pPr>
        <w:spacing w:after="60"/>
        <w:ind w:firstLine="709"/>
        <w:jc w:val="both"/>
      </w:pPr>
      <w:r>
        <w:rPr>
          <w:rFonts w:ascii="Times New Roman" w:cs="Times New Roman" w:eastAsia="Times New Roman" w:hAnsi="Times New Roman"/>
          <w:sz w:val="28"/>
          <w:szCs w:val="28"/>
        </w:rPr>
        <w:t xml:space="preserve">определять длительность и последовательность событий, периодов истории Древнего мира, вести счет лет до нашей эры и нашей эры.</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истории Древнего мира;</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pPr>
        <w:spacing w:after="60"/>
        <w:ind w:firstLine="709"/>
        <w:jc w:val="both"/>
      </w:pPr>
      <w:r>
        <w:rPr>
          <w:rFonts w:ascii="Times New Roman" w:cs="Times New Roman" w:eastAsia="Times New Roman" w:hAnsi="Times New Roman"/>
          <w:sz w:val="28"/>
          <w:szCs w:val="28"/>
        </w:rPr>
        <w:t xml:space="preserve">устанавливать на основе картографических сведений связь между условиями среды обитания людей и их занятиями.</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называть и различать основные типы исторических источников (письменные, визуальные, вещественные), приводить примеры источников разных типов;</w:t>
      </w:r>
    </w:p>
    <w:p>
      <w:pPr>
        <w:spacing w:after="60"/>
        <w:ind w:firstLine="709"/>
        <w:jc w:val="both"/>
      </w:pPr>
      <w:r>
        <w:rPr>
          <w:rFonts w:ascii="Times New Roman" w:cs="Times New Roman" w:eastAsia="Times New Roman" w:hAnsi="Times New Roman"/>
          <w:sz w:val="28"/>
          <w:szCs w:val="28"/>
        </w:rPr>
        <w:t xml:space="preserve">различать памятники культуры изучаемой эпохи и источники, созданные в последующие эпохи, приводить примеры;</w:t>
      </w:r>
    </w:p>
    <w:p>
      <w:pPr>
        <w:spacing w:after="60"/>
        <w:ind w:firstLine="709"/>
        <w:jc w:val="both"/>
      </w:pPr>
      <w:r>
        <w:rPr>
          <w:rFonts w:ascii="Times New Roman" w:cs="Times New Roman" w:eastAsia="Times New Roman" w:hAnsi="Times New Roman"/>
          <w:sz w:val="28"/>
          <w:szCs w:val="28"/>
        </w:rPr>
        <w:t xml:space="preserve">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характеризовать условия жизни людей в древности;</w:t>
      </w:r>
    </w:p>
    <w:p>
      <w:pPr>
        <w:spacing w:after="60"/>
        <w:ind w:firstLine="709"/>
        <w:jc w:val="both"/>
      </w:pPr>
      <w:r>
        <w:rPr>
          <w:rFonts w:ascii="Times New Roman" w:cs="Times New Roman" w:eastAsia="Times New Roman" w:hAnsi="Times New Roman"/>
          <w:sz w:val="28"/>
          <w:szCs w:val="28"/>
        </w:rPr>
        <w:t xml:space="preserve">рассказывать о значительных событиях древней истории, их участниках;</w:t>
      </w:r>
    </w:p>
    <w:p>
      <w:pPr>
        <w:spacing w:after="60"/>
        <w:ind w:firstLine="709"/>
        <w:jc w:val="both"/>
      </w:pPr>
      <w:r>
        <w:rPr>
          <w:rFonts w:ascii="Times New Roman" w:cs="Times New Roman" w:eastAsia="Times New Roman" w:hAnsi="Times New Roman"/>
          <w:sz w:val="28"/>
          <w:szCs w:val="28"/>
        </w:rPr>
        <w:t xml:space="preserve">рассказывать об исторических личностях Древнего мира (ключевых моментах их биографии, роли в исторических событиях);</w:t>
      </w:r>
    </w:p>
    <w:p>
      <w:pPr>
        <w:spacing w:after="60"/>
        <w:ind w:firstLine="709"/>
        <w:jc w:val="both"/>
      </w:pPr>
      <w:r>
        <w:rPr>
          <w:rFonts w:ascii="Times New Roman" w:cs="Times New Roman" w:eastAsia="Times New Roman" w:hAnsi="Times New Roman"/>
          <w:sz w:val="28"/>
          <w:szCs w:val="28"/>
        </w:rPr>
        <w:t xml:space="preserve">давать краткое описание памятников культуры эпохи первобытности и древнейших цивилизаций.</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pPr>
        <w:spacing w:after="60"/>
        <w:ind w:firstLine="709"/>
        <w:jc w:val="both"/>
      </w:pPr>
      <w:r>
        <w:rPr>
          <w:rFonts w:ascii="Times New Roman" w:cs="Times New Roman" w:eastAsia="Times New Roman" w:hAnsi="Times New Roman"/>
          <w:sz w:val="28"/>
          <w:szCs w:val="28"/>
        </w:rPr>
        <w:t xml:space="preserve">сравнивать исторические явления, определять их общие черты;</w:t>
      </w:r>
    </w:p>
    <w:p>
      <w:pPr>
        <w:spacing w:after="60"/>
        <w:ind w:firstLine="709"/>
        <w:jc w:val="both"/>
      </w:pPr>
      <w:r>
        <w:rPr>
          <w:rFonts w:ascii="Times New Roman" w:cs="Times New Roman" w:eastAsia="Times New Roman" w:hAnsi="Times New Roman"/>
          <w:sz w:val="28"/>
          <w:szCs w:val="28"/>
        </w:rPr>
        <w:t xml:space="preserve">иллюстрировать общие явления, черты конкретными примерами;</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древней истории.</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оценки наиболее значительных событий и личностей древней истории, приводимые в учебной литературе;</w:t>
      </w:r>
    </w:p>
    <w:p>
      <w:pPr>
        <w:spacing w:after="60"/>
        <w:ind w:firstLine="709"/>
        <w:jc w:val="both"/>
      </w:pPr>
      <w:r>
        <w:rPr>
          <w:rFonts w:ascii="Times New Roman" w:cs="Times New Roman" w:eastAsia="Times New Roman" w:hAnsi="Times New Roman"/>
          <w:sz w:val="28"/>
          <w:szCs w:val="28"/>
        </w:rPr>
        <w:t xml:space="preserve">высказывать на уровне эмоциональных оценок отношение к поступкам людей прошлого, к памятникам культуры.</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значение памятников древней истории и культуры, необходимость сохранения их в современном мире;</w:t>
      </w:r>
    </w:p>
    <w:p>
      <w:pPr>
        <w:spacing w:after="60"/>
        <w:ind w:firstLine="709"/>
        <w:jc w:val="both"/>
      </w:pPr>
      <w:r>
        <w:rPr>
          <w:rFonts w:ascii="Times New Roman" w:cs="Times New Roman" w:eastAsia="Times New Roman" w:hAnsi="Times New Roman"/>
          <w:sz w:val="28"/>
          <w:szCs w:val="28"/>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6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Средневековья, определять их принадлежность к веку, историческому периоду;</w:t>
      </w:r>
    </w:p>
    <w:p>
      <w:pPr>
        <w:spacing w:after="60"/>
        <w:ind w:firstLine="709"/>
        <w:jc w:val="both"/>
      </w:pPr>
      <w:r>
        <w:rPr>
          <w:rFonts w:ascii="Times New Roman" w:cs="Times New Roman" w:eastAsia="Times New Roman" w:hAnsi="Times New Roman"/>
          <w:sz w:val="28"/>
          <w:szCs w:val="28"/>
        </w:rPr>
        <w:t xml:space="preserve">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pPr>
        <w:spacing w:after="60"/>
        <w:ind w:firstLine="709"/>
        <w:jc w:val="both"/>
      </w:pPr>
      <w:r>
        <w:rPr>
          <w:rFonts w:ascii="Times New Roman" w:cs="Times New Roman" w:eastAsia="Times New Roman" w:hAnsi="Times New Roman"/>
          <w:sz w:val="28"/>
          <w:szCs w:val="28"/>
        </w:rPr>
        <w:t xml:space="preserve">устанавливать длительность и синхронность событий истории Руси и всеобщей истории.</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эпохи Средневековья;</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(составление систематических таблиц).</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находить и показывать на карте исторические объекты, используя легенду карты; давать словесное описание их местоположения;</w:t>
      </w:r>
    </w:p>
    <w:p>
      <w:pPr>
        <w:spacing w:after="60"/>
        <w:ind w:firstLine="709"/>
        <w:jc w:val="both"/>
      </w:pPr>
      <w:r>
        <w:rPr>
          <w:rFonts w:ascii="Times New Roman" w:cs="Times New Roman" w:eastAsia="Times New Roman" w:hAnsi="Times New Roman"/>
          <w:sz w:val="28"/>
          <w:szCs w:val="28"/>
        </w:rP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pPr>
        <w:spacing w:after="60"/>
        <w:ind w:firstLine="709"/>
        <w:jc w:val="both"/>
      </w:pPr>
      <w:r>
        <w:rPr>
          <w:rFonts w:ascii="Times New Roman" w:cs="Times New Roman" w:eastAsia="Times New Roman" w:hAnsi="Times New Roman"/>
          <w:sz w:val="28"/>
          <w:szCs w:val="28"/>
        </w:rPr>
        <w:t xml:space="preserve">характеризовать авторство, время, место создания источника;</w:t>
      </w:r>
    </w:p>
    <w:p>
      <w:pPr>
        <w:spacing w:after="60"/>
        <w:ind w:firstLine="709"/>
        <w:jc w:val="both"/>
      </w:pPr>
      <w:r>
        <w:rPr>
          <w:rFonts w:ascii="Times New Roman" w:cs="Times New Roman" w:eastAsia="Times New Roman" w:hAnsi="Times New Roman"/>
          <w:sz w:val="28"/>
          <w:szCs w:val="28"/>
        </w:rPr>
        <w:t xml:space="preserve">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pPr>
        <w:spacing w:after="60"/>
        <w:ind w:firstLine="709"/>
        <w:jc w:val="both"/>
      </w:pPr>
      <w:r>
        <w:rPr>
          <w:rFonts w:ascii="Times New Roman" w:cs="Times New Roman" w:eastAsia="Times New Roman" w:hAnsi="Times New Roman"/>
          <w:sz w:val="28"/>
          <w:szCs w:val="28"/>
        </w:rPr>
        <w:t xml:space="preserve">находить в визуальном источнике и вещественном памятнике ключевые символы, образы;</w:t>
      </w:r>
    </w:p>
    <w:p>
      <w:pPr>
        <w:spacing w:after="60"/>
        <w:ind w:firstLine="709"/>
        <w:jc w:val="both"/>
      </w:pPr>
      <w:r>
        <w:rPr>
          <w:rFonts w:ascii="Times New Roman" w:cs="Times New Roman" w:eastAsia="Times New Roman" w:hAnsi="Times New Roman"/>
          <w:sz w:val="28"/>
          <w:szCs w:val="28"/>
        </w:rPr>
        <w:t xml:space="preserve">характеризовать позицию автора письменного и визуального исторического источника.</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в эпоху Средневековья, их участниках;</w:t>
      </w:r>
    </w:p>
    <w:p>
      <w:pPr>
        <w:spacing w:after="60"/>
        <w:ind w:firstLine="709"/>
        <w:jc w:val="both"/>
      </w:pPr>
      <w:r>
        <w:rPr>
          <w:rFonts w:ascii="Times New Roman" w:cs="Times New Roman" w:eastAsia="Times New Roman" w:hAnsi="Times New Roman"/>
          <w:sz w:val="28"/>
          <w:szCs w:val="28"/>
        </w:rPr>
        <w:t xml:space="preserve">составлять краткую характеристику (исторический портрет);</w:t>
      </w:r>
    </w:p>
    <w:p>
      <w:pPr>
        <w:spacing w:after="60"/>
        <w:ind w:firstLine="709"/>
        <w:jc w:val="both"/>
      </w:pPr>
      <w:r>
        <w:rPr>
          <w:rFonts w:ascii="Times New Roman" w:cs="Times New Roman" w:eastAsia="Times New Roman" w:hAnsi="Times New Roman"/>
          <w:sz w:val="28"/>
          <w:szCs w:val="28"/>
        </w:rPr>
        <w:t xml:space="preserve">известных деятелей отечественной и всеобщей истории средневековой эпохи (известные биографические сведения, личные качества, основные деяния);</w:t>
      </w:r>
    </w:p>
    <w:p>
      <w:pPr>
        <w:spacing w:after="60"/>
        <w:ind w:firstLine="709"/>
        <w:jc w:val="both"/>
      </w:pPr>
      <w:r>
        <w:rPr>
          <w:rFonts w:ascii="Times New Roman" w:cs="Times New Roman" w:eastAsia="Times New Roman" w:hAnsi="Times New Roman"/>
          <w:sz w:val="28"/>
          <w:szCs w:val="28"/>
        </w:rPr>
        <w:t xml:space="preserve">рассказывать об образе жизни различных групп населения в средневековых обществах на Руси и в других странах;</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pPr>
        <w:spacing w:after="60"/>
        <w:ind w:firstLine="709"/>
        <w:jc w:val="both"/>
      </w:pPr>
      <w:r>
        <w:rPr>
          <w:rFonts w:ascii="Times New Roman" w:cs="Times New Roman" w:eastAsia="Times New Roman" w:hAnsi="Times New Roman"/>
          <w:sz w:val="28"/>
          <w:szCs w:val="28"/>
        </w:rPr>
        <w:t xml:space="preserve">высказывать отношение к поступкам и качествам людей средневековой эпохи с учетом исторического контекста и восприятия современного человека.</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объяснять значение памятников истории и культуры Руси и других стран эпохи Средневековья, необходимость сохранения их в современном мире;</w:t>
      </w:r>
    </w:p>
    <w:p>
      <w:pPr>
        <w:spacing w:after="60"/>
        <w:ind w:firstLine="709"/>
        <w:jc w:val="both"/>
      </w:pPr>
      <w:r>
        <w:rPr>
          <w:rFonts w:ascii="Times New Roman" w:cs="Times New Roman" w:eastAsia="Times New Roman" w:hAnsi="Times New Roman"/>
          <w:sz w:val="28"/>
          <w:szCs w:val="28"/>
        </w:rPr>
        <w:t xml:space="preserve">выполнять учебные проекты по истории Средних веков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7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этапы отечественной и всеобщей истории Нового времени, их хронологические рамки;</w:t>
      </w:r>
    </w:p>
    <w:p>
      <w:pPr>
        <w:spacing w:after="60"/>
        <w:ind w:firstLine="709"/>
        <w:jc w:val="both"/>
      </w:pPr>
      <w:r>
        <w:rPr>
          <w:rFonts w:ascii="Times New Roman" w:cs="Times New Roman" w:eastAsia="Times New Roman" w:hAnsi="Times New Roman"/>
          <w:sz w:val="28"/>
          <w:szCs w:val="28"/>
        </w:rPr>
        <w:t xml:space="preserve">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pPr>
        <w:spacing w:after="60"/>
        <w:ind w:firstLine="709"/>
        <w:jc w:val="both"/>
      </w:pPr>
      <w:r>
        <w:rPr>
          <w:rFonts w:ascii="Times New Roman" w:cs="Times New Roman" w:eastAsia="Times New Roman" w:hAnsi="Times New Roman"/>
          <w:sz w:val="28"/>
          <w:szCs w:val="28"/>
        </w:rPr>
        <w:t xml:space="preserve">устанавливать синхронность событий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pPr>
        <w:spacing w:after="60"/>
        <w:ind w:firstLine="709"/>
        <w:jc w:val="both"/>
      </w:pPr>
      <w:r>
        <w:rPr>
          <w:rFonts w:ascii="Times New Roman" w:cs="Times New Roman" w:eastAsia="Times New Roman" w:hAnsi="Times New Roman"/>
          <w:sz w:val="28"/>
          <w:szCs w:val="28"/>
        </w:rPr>
        <w:t xml:space="preserve">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виды письменных исторических источников (официальные, личные, литературные и другие);</w:t>
      </w:r>
    </w:p>
    <w:p>
      <w:pPr>
        <w:spacing w:after="60"/>
        <w:ind w:firstLine="709"/>
        <w:jc w:val="both"/>
      </w:pPr>
      <w:r>
        <w:rPr>
          <w:rFonts w:ascii="Times New Roman" w:cs="Times New Roman" w:eastAsia="Times New Roman" w:hAnsi="Times New Roman"/>
          <w:sz w:val="28"/>
          <w:szCs w:val="28"/>
        </w:rPr>
        <w:t xml:space="preserve">характеризовать обстоятельства и цель создания источника, раскрывать его информационную ценность;</w:t>
      </w:r>
    </w:p>
    <w:p>
      <w:pPr>
        <w:spacing w:after="60"/>
        <w:ind w:firstLine="709"/>
        <w:jc w:val="both"/>
      </w:pPr>
      <w:r>
        <w:rPr>
          <w:rFonts w:ascii="Times New Roman" w:cs="Times New Roman" w:eastAsia="Times New Roman" w:hAnsi="Times New Roman"/>
          <w:sz w:val="28"/>
          <w:szCs w:val="28"/>
        </w:rPr>
        <w:t xml:space="preserve">проводить поиск информации в тексте письменного источника, визуальных и вещественных памятниках эпохи;</w:t>
      </w:r>
    </w:p>
    <w:p>
      <w:pPr>
        <w:spacing w:after="60"/>
        <w:ind w:firstLine="709"/>
        <w:jc w:val="both"/>
      </w:pPr>
      <w:r>
        <w:rPr>
          <w:rFonts w:ascii="Times New Roman" w:cs="Times New Roman" w:eastAsia="Times New Roman" w:hAnsi="Times New Roman"/>
          <w:sz w:val="28"/>
          <w:szCs w:val="28"/>
        </w:rPr>
        <w:t xml:space="preserve">сопоставлять и систематизировать информацию из нескольких однотипных источников.</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XVI ‒ XVII вв., их участниках;</w:t>
      </w:r>
    </w:p>
    <w:p>
      <w:pPr>
        <w:spacing w:after="60"/>
        <w:ind w:firstLine="709"/>
        <w:jc w:val="both"/>
      </w:pPr>
      <w:r>
        <w:rPr>
          <w:rFonts w:ascii="Times New Roman" w:cs="Times New Roman" w:eastAsia="Times New Roman" w:hAnsi="Times New Roman"/>
          <w:sz w:val="28"/>
          <w:szCs w:val="28"/>
        </w:rPr>
        <w:t xml:space="preserve">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pPr>
        <w:spacing w:after="60"/>
        <w:ind w:firstLine="709"/>
        <w:jc w:val="both"/>
      </w:pPr>
      <w:r>
        <w:rPr>
          <w:rFonts w:ascii="Times New Roman" w:cs="Times New Roman" w:eastAsia="Times New Roman" w:hAnsi="Times New Roman"/>
          <w:sz w:val="28"/>
          <w:szCs w:val="28"/>
        </w:rPr>
        <w:t xml:space="preserve">рассказывать об образе жизни различных групп населения в России и других странах в раннее Новое время;</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pPr>
        <w:spacing w:after="60"/>
        <w:ind w:firstLine="709"/>
        <w:jc w:val="both"/>
      </w:pPr>
      <w:r>
        <w:rPr>
          <w:rFonts w:ascii="Times New Roman" w:cs="Times New Roman" w:eastAsia="Times New Roman" w:hAnsi="Times New Roman"/>
          <w:sz w:val="28"/>
          <w:szCs w:val="28"/>
        </w:rPr>
        <w:t xml:space="preserve">выражать отношение к деятельности исторических личностей XVI ‒ XVII вв. с учетом обстоятельств изучаемой эпохи и в современной шкале ценностей.</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pPr>
        <w:spacing w:after="60"/>
        <w:ind w:firstLine="709"/>
        <w:jc w:val="both"/>
      </w:pPr>
      <w:r>
        <w:rPr>
          <w:rFonts w:ascii="Times New Roman" w:cs="Times New Roman" w:eastAsia="Times New Roman" w:hAnsi="Times New Roman"/>
          <w:sz w:val="28"/>
          <w:szCs w:val="28"/>
        </w:rPr>
        <w:t xml:space="preserve">объяснять значение памятников истории и культуры России и других стран XVI ‒ XVII вв. для времени, когда они появились, и для современного общества;</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XVI ‒ XVII вв.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8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важнейших событий отечественной и всеобщей истории XVIII – начала XIX в.; определять их принадлежность к историческому периоду, этапу;</w:t>
      </w:r>
    </w:p>
    <w:p>
      <w:pPr>
        <w:spacing w:after="60"/>
        <w:ind w:firstLine="709"/>
        <w:jc w:val="both"/>
      </w:pPr>
      <w:r>
        <w:rPr>
          <w:rFonts w:ascii="Times New Roman" w:cs="Times New Roman" w:eastAsia="Times New Roman" w:hAnsi="Times New Roman"/>
          <w:sz w:val="28"/>
          <w:szCs w:val="28"/>
        </w:rPr>
        <w:t xml:space="preserve">устанавливать синхронность событий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указывать (называть) место, обстоятельства, участников, результаты важнейших событий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 начала XIX в.</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различать    источники   официального     и   личного     происхождения, публицистические произведения (называть их основные виды, информационные особенности);</w:t>
      </w:r>
    </w:p>
    <w:p>
      <w:pPr>
        <w:spacing w:after="60"/>
        <w:ind w:firstLine="709"/>
        <w:jc w:val="both"/>
      </w:pPr>
      <w:r>
        <w:rPr>
          <w:rFonts w:ascii="Times New Roman" w:cs="Times New Roman" w:eastAsia="Times New Roman" w:hAnsi="Times New Roman"/>
          <w:sz w:val="28"/>
          <w:szCs w:val="28"/>
        </w:rPr>
        <w:t xml:space="preserve">объяснять назначение исторического источника, раскрывать его информационную ценность;</w:t>
      </w:r>
    </w:p>
    <w:p>
      <w:pPr>
        <w:spacing w:after="60"/>
        <w:ind w:firstLine="709"/>
        <w:jc w:val="both"/>
      </w:pPr>
      <w:r>
        <w:rPr>
          <w:rFonts w:ascii="Times New Roman" w:cs="Times New Roman" w:eastAsia="Times New Roman" w:hAnsi="Times New Roman"/>
          <w:sz w:val="28"/>
          <w:szCs w:val="28"/>
        </w:rPr>
        <w:t xml:space="preserve">извлекать, сопоставлять и систематизировать информацию о событиях отечественной и всеобщей истории XVIII – начала XIX в. из взаимодополняющих письменных, визуальных и вещественных источников.</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рассказывать о ключевых событиях отечественной и всеобщей истории XVIII – начала XIX в., их участниках;</w:t>
      </w:r>
    </w:p>
    <w:p>
      <w:pPr>
        <w:spacing w:after="60"/>
        <w:ind w:firstLine="709"/>
        <w:jc w:val="both"/>
      </w:pPr>
      <w:r>
        <w:rPr>
          <w:rFonts w:ascii="Times New Roman" w:cs="Times New Roman" w:eastAsia="Times New Roman" w:hAnsi="Times New Roman"/>
          <w:sz w:val="28"/>
          <w:szCs w:val="28"/>
        </w:rPr>
        <w:t xml:space="preserve">составлять характеристику (исторический портрет) известных деятелей отечественной и всеобщей истории XVIII – начала XIX в. на основе информации учебника и дополнительных материалов;</w:t>
      </w:r>
    </w:p>
    <w:p>
      <w:pPr>
        <w:spacing w:after="60"/>
        <w:ind w:firstLine="709"/>
        <w:jc w:val="both"/>
      </w:pPr>
      <w:r>
        <w:rPr>
          <w:rFonts w:ascii="Times New Roman" w:cs="Times New Roman" w:eastAsia="Times New Roman" w:hAnsi="Times New Roman"/>
          <w:sz w:val="28"/>
          <w:szCs w:val="28"/>
        </w:rPr>
        <w:t xml:space="preserve">составлять описание образа жизни различных групп населения в России и других странах в XVIII – начале XIX в.;</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 (в виде сообщения, аннотации).</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XVIII – начале XIX в., изменений, происшедших в XVIII – начале XIX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XVIII – начала XIX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XVIII – начала XIX в. (раскрывать повторяющиеся черты исторических ситуаций, выделять черты сходства и различия).</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анализировать высказывания историков по спорным вопросам отечественной и всеобщей истории XVIII – начала XIX в. (выявлять обсуждаемую проблему, мнение автора, приводимые аргументы, оценивать степень их убедительности);</w:t>
      </w:r>
    </w:p>
    <w:p>
      <w:pPr>
        <w:spacing w:after="60"/>
        <w:ind w:firstLine="709"/>
        <w:jc w:val="both"/>
      </w:pPr>
      <w:r>
        <w:rPr>
          <w:rFonts w:ascii="Times New Roman" w:cs="Times New Roman" w:eastAsia="Times New Roman" w:hAnsi="Times New Roman"/>
          <w:sz w:val="28"/>
          <w:szCs w:val="28"/>
        </w:rPr>
        <w:t xml:space="preserve">различать в описаниях событий и личностей XVIII – начала XIX в. ценностные категории, значимые для данной эпохи (в том числе для разных социальных слоев), выражать свое отношение к ним.</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раскрывать (объяснять), как сочетались в памятниках культуры России XVIII – начала XIX в. европейские влияния и национальные традиции, показывать на примерах;</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XVIII – начала XIX 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Предметные результаты изучения истории в 9 классе:</w:t>
      </w:r>
    </w:p>
    <w:p>
      <w:pPr>
        <w:spacing w:after="60"/>
        <w:ind w:firstLine="709"/>
        <w:jc w:val="both"/>
      </w:pPr>
      <w:r>
        <w:rPr>
          <w:rFonts w:ascii="Times New Roman" w:cs="Times New Roman" w:eastAsia="Times New Roman" w:hAnsi="Times New Roman"/>
          <w:sz w:val="28"/>
          <w:szCs w:val="28"/>
        </w:rPr>
        <w:t xml:space="preserve">Знание хронологии, работа с хронологией:</w:t>
      </w:r>
    </w:p>
    <w:p>
      <w:pPr>
        <w:spacing w:after="60"/>
        <w:ind w:firstLine="709"/>
        <w:jc w:val="both"/>
      </w:pPr>
      <w:r>
        <w:rPr>
          <w:rFonts w:ascii="Times New Roman" w:cs="Times New Roman" w:eastAsia="Times New Roman" w:hAnsi="Times New Roman"/>
          <w:sz w:val="28"/>
          <w:szCs w:val="28"/>
        </w:rPr>
        <w:t xml:space="preserve">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pPr>
        <w:spacing w:after="60"/>
        <w:ind w:firstLine="709"/>
        <w:jc w:val="both"/>
      </w:pPr>
      <w:r>
        <w:rPr>
          <w:rFonts w:ascii="Times New Roman" w:cs="Times New Roman" w:eastAsia="Times New Roman" w:hAnsi="Times New Roman"/>
          <w:sz w:val="28"/>
          <w:szCs w:val="28"/>
        </w:rPr>
        <w:t xml:space="preserve">выявлять синхронность (асинхронность) исторических процессов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определять последовательность событий отечественной и всеобщей истории XIX ‒ начала XX в. на основе анализа причинно-следственных связей.</w:t>
      </w:r>
    </w:p>
    <w:p>
      <w:pPr>
        <w:spacing w:after="60"/>
        <w:ind w:firstLine="709"/>
        <w:jc w:val="both"/>
      </w:pPr>
      <w:r>
        <w:rPr>
          <w:rFonts w:ascii="Times New Roman" w:cs="Times New Roman" w:eastAsia="Times New Roman" w:hAnsi="Times New Roman"/>
          <w:sz w:val="28"/>
          <w:szCs w:val="28"/>
        </w:rPr>
        <w:t xml:space="preserve">Знание исторических фактов, работа с фактами:</w:t>
      </w:r>
    </w:p>
    <w:p>
      <w:pPr>
        <w:spacing w:after="60"/>
        <w:ind w:firstLine="709"/>
        <w:jc w:val="both"/>
      </w:pPr>
      <w:r>
        <w:rPr>
          <w:rFonts w:ascii="Times New Roman" w:cs="Times New Roman" w:eastAsia="Times New Roman" w:hAnsi="Times New Roman"/>
          <w:sz w:val="28"/>
          <w:szCs w:val="28"/>
        </w:rPr>
        <w:t xml:space="preserve">характеризовать место, обстоятельства, участников, результаты важнейших событий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pPr>
        <w:spacing w:after="60"/>
        <w:ind w:firstLine="709"/>
        <w:jc w:val="both"/>
      </w:pPr>
      <w:r>
        <w:rPr>
          <w:rFonts w:ascii="Times New Roman" w:cs="Times New Roman" w:eastAsia="Times New Roman" w:hAnsi="Times New Roman"/>
          <w:sz w:val="28"/>
          <w:szCs w:val="28"/>
        </w:rPr>
        <w:t xml:space="preserve">Работа с исторической картой:</w:t>
      </w:r>
    </w:p>
    <w:p>
      <w:pPr>
        <w:spacing w:after="60"/>
        <w:ind w:firstLine="709"/>
        <w:jc w:val="both"/>
      </w:pPr>
      <w:r>
        <w:rPr>
          <w:rFonts w:ascii="Times New Roman" w:cs="Times New Roman" w:eastAsia="Times New Roman" w:hAnsi="Times New Roman"/>
          <w:sz w:val="28"/>
          <w:szCs w:val="28"/>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pPr>
        <w:spacing w:after="60"/>
        <w:ind w:firstLine="709"/>
        <w:jc w:val="both"/>
      </w:pPr>
      <w:r>
        <w:rPr>
          <w:rFonts w:ascii="Times New Roman" w:cs="Times New Roman" w:eastAsia="Times New Roman" w:hAnsi="Times New Roman"/>
          <w:sz w:val="28"/>
          <w:szCs w:val="28"/>
        </w:rPr>
        <w:t xml:space="preserve">определять на основе карты влияние географического фактора на развитие различных сфер жизни страны (группы стран).</w:t>
      </w:r>
    </w:p>
    <w:p>
      <w:pPr>
        <w:spacing w:after="60"/>
        <w:ind w:firstLine="709"/>
        <w:jc w:val="both"/>
      </w:pPr>
      <w:r>
        <w:rPr>
          <w:rFonts w:ascii="Times New Roman" w:cs="Times New Roman" w:eastAsia="Times New Roman" w:hAnsi="Times New Roman"/>
          <w:sz w:val="28"/>
          <w:szCs w:val="28"/>
        </w:rPr>
        <w:t xml:space="preserve">Работа с историческими источниками:</w:t>
      </w:r>
    </w:p>
    <w:p>
      <w:pPr>
        <w:spacing w:after="60"/>
        <w:ind w:firstLine="709"/>
        <w:jc w:val="both"/>
      </w:pPr>
      <w:r>
        <w:rPr>
          <w:rFonts w:ascii="Times New Roman" w:cs="Times New Roman" w:eastAsia="Times New Roman" w:hAnsi="Times New Roman"/>
          <w:sz w:val="28"/>
          <w:szCs w:val="28"/>
        </w:rPr>
        <w:t xml:space="preserve">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pPr>
        <w:spacing w:after="60"/>
        <w:ind w:firstLine="709"/>
        <w:jc w:val="both"/>
      </w:pPr>
      <w:r>
        <w:rPr>
          <w:rFonts w:ascii="Times New Roman" w:cs="Times New Roman" w:eastAsia="Times New Roman" w:hAnsi="Times New Roman"/>
          <w:sz w:val="28"/>
          <w:szCs w:val="28"/>
        </w:rPr>
        <w:t xml:space="preserve">определять тип и вид источника (письменного, визуального);</w:t>
      </w:r>
    </w:p>
    <w:p>
      <w:pPr>
        <w:spacing w:after="60"/>
        <w:ind w:firstLine="709"/>
        <w:jc w:val="both"/>
      </w:pPr>
      <w:r>
        <w:rPr>
          <w:rFonts w:ascii="Times New Roman" w:cs="Times New Roman" w:eastAsia="Times New Roman" w:hAnsi="Times New Roman"/>
          <w:sz w:val="28"/>
          <w:szCs w:val="28"/>
        </w:rPr>
        <w:t xml:space="preserve">выявлять принадлежность источника определенному лицу, социальной группе, общественному течению и другим;</w:t>
      </w:r>
    </w:p>
    <w:p>
      <w:pPr>
        <w:spacing w:after="60"/>
        <w:ind w:firstLine="709"/>
        <w:jc w:val="both"/>
      </w:pPr>
      <w:r>
        <w:rPr>
          <w:rFonts w:ascii="Times New Roman" w:cs="Times New Roman" w:eastAsia="Times New Roman" w:hAnsi="Times New Roman"/>
          <w:sz w:val="28"/>
          <w:szCs w:val="28"/>
        </w:rPr>
        <w:t xml:space="preserve">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pPr>
        <w:spacing w:after="60"/>
        <w:ind w:firstLine="709"/>
        <w:jc w:val="both"/>
      </w:pPr>
      <w:r>
        <w:rPr>
          <w:rFonts w:ascii="Times New Roman" w:cs="Times New Roman" w:eastAsia="Times New Roman" w:hAnsi="Times New Roman"/>
          <w:sz w:val="28"/>
          <w:szCs w:val="28"/>
        </w:rPr>
        <w:t xml:space="preserve">различать в тексте письменных источников факты и интерпретации событий прошлого.</w:t>
      </w:r>
    </w:p>
    <w:p>
      <w:pPr>
        <w:spacing w:after="60"/>
        <w:ind w:firstLine="709"/>
        <w:jc w:val="both"/>
      </w:pPr>
      <w:r>
        <w:rPr>
          <w:rFonts w:ascii="Times New Roman" w:cs="Times New Roman" w:eastAsia="Times New Roman" w:hAnsi="Times New Roman"/>
          <w:sz w:val="28"/>
          <w:szCs w:val="28"/>
        </w:rPr>
        <w:t xml:space="preserve">Историческое описание (реконструкция):</w:t>
      </w:r>
    </w:p>
    <w:p>
      <w:pPr>
        <w:spacing w:after="60"/>
        <w:ind w:firstLine="709"/>
        <w:jc w:val="both"/>
      </w:pPr>
      <w:r>
        <w:rPr>
          <w:rFonts w:ascii="Times New Roman" w:cs="Times New Roman" w:eastAsia="Times New Roman" w:hAnsi="Times New Roman"/>
          <w:sz w:val="28"/>
          <w:szCs w:val="28"/>
        </w:rPr>
        <w:t xml:space="preserve">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pPr>
        <w:spacing w:after="60"/>
        <w:ind w:firstLine="709"/>
        <w:jc w:val="both"/>
      </w:pPr>
      <w:r>
        <w:rPr>
          <w:rFonts w:ascii="Times New Roman" w:cs="Times New Roman" w:eastAsia="Times New Roman" w:hAnsi="Times New Roman"/>
          <w:sz w:val="28"/>
          <w:szCs w:val="28"/>
        </w:rPr>
        <w:t xml:space="preserve">составлять     развернутую  характеристику     исторических   личностей XIX ‒ начала XX в. с описанием и оценкой их деятельности (сообщение, презентация, эссе);</w:t>
      </w:r>
    </w:p>
    <w:p>
      <w:pPr>
        <w:spacing w:after="60"/>
        <w:ind w:firstLine="709"/>
        <w:jc w:val="both"/>
      </w:pPr>
      <w:r>
        <w:rPr>
          <w:rFonts w:ascii="Times New Roman" w:cs="Times New Roman" w:eastAsia="Times New Roman" w:hAnsi="Times New Roman"/>
          <w:sz w:val="28"/>
          <w:szCs w:val="28"/>
        </w:rPr>
        <w:t xml:space="preserve">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pPr>
        <w:spacing w:after="60"/>
        <w:ind w:firstLine="709"/>
        <w:jc w:val="both"/>
      </w:pPr>
      <w:r>
        <w:rPr>
          <w:rFonts w:ascii="Times New Roman" w:cs="Times New Roman" w:eastAsia="Times New Roman" w:hAnsi="Times New Roman"/>
          <w:sz w:val="28"/>
          <w:szCs w:val="28"/>
        </w:rP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pPr>
        <w:spacing w:after="60"/>
        <w:ind w:firstLine="709"/>
        <w:jc w:val="both"/>
      </w:pPr>
      <w:r>
        <w:rPr>
          <w:rFonts w:ascii="Times New Roman" w:cs="Times New Roman" w:eastAsia="Times New Roman" w:hAnsi="Times New Roman"/>
          <w:sz w:val="28"/>
          <w:szCs w:val="28"/>
        </w:rPr>
        <w:t xml:space="preserve">Анализ, объяснение исторических событий, явлений:</w:t>
      </w:r>
    </w:p>
    <w:p>
      <w:pPr>
        <w:spacing w:after="60"/>
        <w:ind w:firstLine="709"/>
        <w:jc w:val="both"/>
      </w:pPr>
      <w:r>
        <w:rPr>
          <w:rFonts w:ascii="Times New Roman" w:cs="Times New Roman" w:eastAsia="Times New Roman" w:hAnsi="Times New Roman"/>
          <w:sz w:val="28"/>
          <w:szCs w:val="28"/>
        </w:rPr>
        <w:t xml:space="preserve">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pPr>
        <w:spacing w:after="60"/>
        <w:ind w:firstLine="709"/>
        <w:jc w:val="both"/>
      </w:pPr>
      <w:r>
        <w:rPr>
          <w:rFonts w:ascii="Times New Roman" w:cs="Times New Roman" w:eastAsia="Times New Roman" w:hAnsi="Times New Roman"/>
          <w:sz w:val="28"/>
          <w:szCs w:val="28"/>
        </w:rPr>
        <w:t xml:space="preserve">объяснять смысл ключевых понятий, относящихся к данной эпохе отечественной и всеобщей истории; соотносить общие понятия и факты;</w:t>
      </w:r>
    </w:p>
    <w:p>
      <w:pPr>
        <w:spacing w:after="60"/>
        <w:ind w:firstLine="709"/>
        <w:jc w:val="both"/>
      </w:pPr>
      <w:r>
        <w:rPr>
          <w:rFonts w:ascii="Times New Roman" w:cs="Times New Roman" w:eastAsia="Times New Roman" w:hAnsi="Times New Roman"/>
          <w:sz w:val="28"/>
          <w:szCs w:val="28"/>
        </w:rPr>
        <w:t xml:space="preserve">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pPr>
        <w:spacing w:after="60"/>
        <w:ind w:firstLine="709"/>
        <w:jc w:val="both"/>
      </w:pPr>
      <w:r>
        <w:rPr>
          <w:rFonts w:ascii="Times New Roman" w:cs="Times New Roman" w:eastAsia="Times New Roman" w:hAnsi="Times New Roman"/>
          <w:sz w:val="28"/>
          <w:szCs w:val="28"/>
        </w:rPr>
        <w:t xml:space="preserve">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pPr>
        <w:spacing w:after="60"/>
        <w:ind w:firstLine="709"/>
        <w:jc w:val="both"/>
      </w:pPr>
      <w:r>
        <w:rPr>
          <w:rFonts w:ascii="Times New Roman" w:cs="Times New Roman" w:eastAsia="Times New Roman" w:hAnsi="Times New Roman"/>
          <w:sz w:val="28"/>
          <w:szCs w:val="28"/>
        </w:rPr>
        <w:t xml:space="preserve">Рассмотрение исторических версий и оценок, определение своего отношения к наиболее значимым событиям и личностям прошлого:</w:t>
      </w:r>
    </w:p>
    <w:p>
      <w:pPr>
        <w:spacing w:after="60"/>
        <w:ind w:firstLine="709"/>
        <w:jc w:val="both"/>
      </w:pPr>
      <w:r>
        <w:rPr>
          <w:rFonts w:ascii="Times New Roman" w:cs="Times New Roman" w:eastAsia="Times New Roman" w:hAnsi="Times New Roman"/>
          <w:sz w:val="28"/>
          <w:szCs w:val="28"/>
        </w:rPr>
        <w:t xml:space="preserve">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pPr>
        <w:spacing w:after="60"/>
        <w:ind w:firstLine="709"/>
        <w:jc w:val="both"/>
      </w:pPr>
      <w:r>
        <w:rPr>
          <w:rFonts w:ascii="Times New Roman" w:cs="Times New Roman" w:eastAsia="Times New Roman" w:hAnsi="Times New Roman"/>
          <w:sz w:val="28"/>
          <w:szCs w:val="28"/>
        </w:rPr>
        <w:t xml:space="preserve">оценивать степень убедительности предложенных точек зрения, формулировать и аргументировать свое мнение;</w:t>
      </w:r>
    </w:p>
    <w:p>
      <w:pPr>
        <w:spacing w:after="60"/>
        <w:ind w:firstLine="709"/>
        <w:jc w:val="both"/>
      </w:pPr>
      <w:r>
        <w:rPr>
          <w:rFonts w:ascii="Times New Roman" w:cs="Times New Roman" w:eastAsia="Times New Roman" w:hAnsi="Times New Roman"/>
          <w:sz w:val="28"/>
          <w:szCs w:val="28"/>
        </w:rP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pPr>
        <w:spacing w:after="60"/>
        <w:ind w:firstLine="709"/>
        <w:jc w:val="both"/>
      </w:pPr>
      <w:r>
        <w:rPr>
          <w:rFonts w:ascii="Times New Roman" w:cs="Times New Roman" w:eastAsia="Times New Roman" w:hAnsi="Times New Roman"/>
          <w:sz w:val="28"/>
          <w:szCs w:val="28"/>
        </w:rPr>
        <w:t xml:space="preserve">Применение исторических знаний:</w:t>
      </w:r>
    </w:p>
    <w:p>
      <w:pPr>
        <w:spacing w:after="60"/>
        <w:ind w:firstLine="709"/>
        <w:jc w:val="both"/>
      </w:pPr>
      <w:r>
        <w:rPr>
          <w:rFonts w:ascii="Times New Roman" w:cs="Times New Roman" w:eastAsia="Times New Roman" w:hAnsi="Times New Roman"/>
          <w:sz w:val="28"/>
          <w:szCs w:val="28"/>
        </w:rPr>
        <w:t xml:space="preserve">распознавать в окружающей среде, в том числе в родном городе,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pPr>
        <w:spacing w:after="60"/>
        <w:ind w:firstLine="709"/>
        <w:jc w:val="both"/>
      </w:pPr>
      <w:r>
        <w:rPr>
          <w:rFonts w:ascii="Times New Roman" w:cs="Times New Roman" w:eastAsia="Times New Roman" w:hAnsi="Times New Roman"/>
          <w:sz w:val="28"/>
          <w:szCs w:val="28"/>
        </w:rPr>
        <w:t xml:space="preserve">выполнять учебные проекты по отечественной и всеобщей истории XIX ‒ начала ХХ в. (в том числе на региональном материале);</w:t>
      </w:r>
    </w:p>
    <w:p>
      <w:pPr>
        <w:spacing w:after="60"/>
        <w:ind w:firstLine="709"/>
        <w:jc w:val="both"/>
      </w:pPr>
      <w:r>
        <w:rPr>
          <w:rFonts w:ascii="Times New Roman" w:cs="Times New Roman" w:eastAsia="Times New Roman" w:hAnsi="Times New Roman"/>
          <w:sz w:val="28"/>
          <w:szCs w:val="28"/>
        </w:rPr>
        <w:t xml:space="preserve">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r>
        <w:br w:type="page"/>
      </w:r>
    </w:p>
    <w:p>
      <w:pPr>
        <w:pStyle w:val="Heading1"/>
        <w:spacing w:after="240"/>
        <w:jc w:val="center"/>
      </w:pPr>
      <w:r>
        <w:rPr>
          <w:rFonts w:ascii="Times New Roman" w:cs="Times New Roman" w:eastAsia="Times New Roman" w:hAnsi="Times New Roman"/>
          <w:b/>
          <w:bCs/>
          <w:sz w:val="28"/>
          <w:szCs w:val="28"/>
        </w:rPr>
        <w:t xml:space="preserve">ТЕМАТИЧЕСКОЕ ПЛАНИРОВАНИЕ</w:t>
      </w:r>
    </w:p>
    <w:p>
      <w:pPr>
        <w:spacing w:after="120"/>
      </w:pPr>
      <w:r>
        <w:rPr>
          <w:rFonts w:ascii="Times New Roman" w:cs="Times New Roman" w:eastAsia="Times New Roman" w:hAnsi="Times New Roman"/>
          <w:b/>
          <w:bCs/>
          <w:sz w:val="28"/>
          <w:szCs w:val="28"/>
        </w:rPr>
        <w:t xml:space="preserve">9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5%"/>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п/п</w:t>
            </w:r>
          </w:p>
        </w:tc>
        <w:tc>
          <w:tcPr>
            <w:tcW w:type="pct" w:w="21%"/>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Наименование разделов и тем учебного предмета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Программное содержание</w:t>
            </w:r>
          </w:p>
        </w:tc>
        <w:tc>
          <w:tcPr>
            <w:tcW w:type="pct" w:w="30%"/>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Основные виды деятельности обучающихся</w:t>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Всеобщая история. История Нового времени. XIХ – начало ХХ в.</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Начало индустриальной эпохи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Экономическое и социально-политическое развитие стран Европы и США в XIX ‒ начале ХХ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 Появление политических идеологий. Оформление консервативных, либеральных, радикальных политических партий и течений. Распространение социалистических идей; социалисты-утописты. Возникновение и распространение марксизма. Выступления рабочих. Социальные и национальные движения в странах Европы. Политическое развитие европейских государств в XIX в. Демократизация. Деятельность парламентов. Социальный реформизм. Роль партий. Рабочее движение 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 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 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Представлять характеристику промышленного переворота (сущность, общие хронологические рамки и этапы, география, ключевые явления, результаты). Раскрывать, как менялись условия труда работников в ходе промышленного переворота. Называть новые виды производственной техники, транспорта, бытовых устройств, появившиеся в рассматриваемый период, и объяснять, как они влияли на условия труда и повседневной жизни людей в XIX – начале ХХ в. Объяснять, в чем выразился и какое значение имел переход в конце XIX в. от «века пара» к «веку электричества». Характеризовать новые формы организации промышленного производства в начале ХХ в., экономические и социальные последствия их внедрения. Готовить и представлять сообщение о Г. Форде. Объяснять значение понятий и терминов: монополия, урбанизация, Вторая промышленная революция; демографический переход, пауперизм. Характеризовать предпосылки возникновения, разновидности и последствия деятельности монополий. Рассказывать о развитии профсоюзного движения в конце XIX – начале XX в. (численный рост; организационные формы; тактика движения). Выделять характерные черты рабочего и профсоюзного движения в США в сопоставлении с европейскими странами. Объяснять, кого называли социалистами-утопистами, какие идеи они выдвигали. Рассказывать о выступлениях фабричных рабочих в странах Европы в первой половине XIX в. и их основных требованиях. Раскрывать значение понятий и терминов: конституционная монархия, социальный реформизм, пролетариат, профсоюзы. Объяснять причины подъема социальных и национальных движений в европейских странах в первой половине XIX в. Называть и характеризовать основные политические течения, оформившиеся в XIX в., – консервативное, либеральное, радикальное (социалистическое). Рассказывать о возникновении и основных положениях марксизма Характеризовать развитие науки в XIX – начале ХХ в, выделяя: а) открытия в классических науках; б) появление новых наук. Составлять сообщения об ученых XIX – начала ХХ в., внесших значительный вклад в историю науки (по выбору). Раскрывать, как изменилась система образования в европейских странах и мире в целом на протяжении XIX в. Характеризовать ведущие художественные направления XIX в. – классицизм, романтизм, реализм, называть произведения и их авторов. Выявлять в произведениях литературы и искусства черты принадлежности к тому или иному художественному стилю, объяснять, в чем они заключаются. Называть значительные явления музыкального искусства XIX в., имена и произведения композиторов, вошедшие в историю мировой культуры. Объяснять значение понятий и терминов: Эволюционная теория, ядерная физика, хромосомная теория наследственности; классицизм, романтизм, модерн, экспрессионизм, авангардизм. Рассказывать об изобретении кинематографа, высказывать суждение о значении этого вида искусства Объяснять значение понятий и терминов: Венская система международных отношений, «восточный вопрос», пентархия, Тройственный союз, Антанта. Характеризовать место русско-турецких войн в международных отношениях XIX в. Систематизировать информацию о формировании военно-политических блоков великих держав в последней трети XIX – начале ХХ в. (участники, ключевые события). Объяснять, что вело к обострению международных противоречий в Европе и мире в конце XIX – начале ХХ в. Раскрывать значение первой Гаагской мирной конференции (1899). Систематизировать информацию о значительных международных конфликтах и войнах в мире в конце XIX – начале ХХ в., определять на этой основе общую тенденцию развития международных отношений</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Страны Европы и Америки в первой половине XIX в.: трудный выбор пути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Политическое развитие европейских стран в 1815–1840-е гг. Великобритания: борьба за парламентскую реформу; чартизм. Франция: Реставрация, Июльская монархия, Вторая республика. 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1848–1849 гг. 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итальянских земель в XIX в., какие способы достижения этой цели они использовали. Рассказывать, привлекая информацию исторической карты, о ходе борьбы за объединение Италии в 1850– 1860-е гг. Характеризовать роль политических деятелей в создании единых национальных государств в Италии и Германии, представлять сообщения о Дж. Мадзини, Дж. Гарибальди (по выбору). Объяснять содержание понятий и терминов: «Система Меттерниха». Раскрывать, привлекая информацию исторической карты, особенности экономического развития Севера и Юга США в первой половине XIX в. Рассказывать, что привело к обострению противоречий между северными и южными штатами в середине 1850-х – начале 1860-х гг. Объяснять значение понятий и терминов: фронтир, гомстед-акт, плантационное хозяйство, аболиционисты. Систематизировать информацию о гражданской войне в США (хронологические рамки; участники, их цели; ключевые события; итоги войны). Объяснять причины победы северян в гражданской войне. Представлять сообщение об одном из известных политиков, военных деятелей времен гражданской войны (по выбору)</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Составлять характеристику движения чартизма в Великобритании (участники, основные требования, действия, итоги). Объяснять содержание понятий и терминов: чартизм, хлебные законы. Систематизировать информацию о смене политических режимов во Франции в 1820–1840-х гг. Объяснять содержание понятий и терминов: Священный союз, Реставрация, конституционная хартия. Рассказывать о борьбе греческого народа за освобождение от османского владычества и ее итогах. Объяснять, в чем заключались цели участников социальных выступлений и освободительных движений в европейских странах в 1820–1830-х гг. Систематизировать информацию о революциях 1848– 1849 гг. в европейских странах (география революционных выступлений, их участники, основные требования революционных сил, ключевые события, итоги). Анализировать исторические тексты (документы политических движений, отрывки из работ историков) и визуальные источники – извлекать информацию, высказывать оценочные суждения и другое. Объяснять, какие государства и на каких основаниях претендовали на роль центра Германского союза, как во главе процесса объединения встала Пруссия. Объяснять содержание понятий и терминов: Таможенный союз, бурши, карбонарии. Рассказывать, привлекая информацию карты, о политическом положении итальянских земель в середине XIX в. Объяснять, какие силы выступали за объединение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Страны Запада в конце XIX – начале XX в.: расцвет в тени катастрофы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Великобритания в Викторианскую эпоху. «Мастерская мира». Рабочее движение. Политические и социальные реформы. Британская колониальная империя; доминионы карты, на чем основывалось определение Англии в XIX в. как «мастерской мира». Характеризовать содержание основных политических и социальных реформ, проведенных в Англии во второй половине XIX – начале XX в., высказывать оценку их значения. Объяснять содержание понятий и терминов: тредюнион, гомруль, доминион 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 Италия. Образование единого государства. К. Кавур. Король Виктор Эммануил II. «Эра Джолитти». Международное положение Италии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ее итоги. США в конце XIX – начале XX в. Промышленный рост в конце XIX в. Восстановление Юга. Монополии. Внешняя политика. Т. Рузвельт</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Составлять характеристику Викторианской эпохи (хронологические рамки; личность монарха; система управления; общественные ценности; социальные проблемы и способы их решения). Объяснять, привлекая информацию исторической Объяснять содержание понятий и терминов: Бонапартизм, Парижская коммуна. Рассказывать о внутренней и внешней политике Наполеона III. Систематизировать информацию о франко-германской войне (причины; соотношение сил; ключевые события; итоги). Представлять характеристику Парижской коммуны в сопоставлении с другими социальными выступлениями во Франции XIX в. Объяснять содержание понятий и терминов: кайзер, канцлер, бундесрат, рейхстаг, Культуркампф. Рассказывать об обстоятельствах провозглашения Германской империи (1871), давать оценку этому событию. Сравнивать процессы создания единых государств в Италии и Германии, выявляя особенности каждой страны. Характеризовать роль политических деятелей в создании единых национальных государств в Италии и Германии, представлять сообщение о О. фон Бисмарке Объяснять содержание понятий и терминов: Рисорджименто, ирредентизм, «ватиканский пленник», проблема юга. Характеризовать обстоятельства и значение образования единого итальянского государства. Называть направления реформ Дж. Джолитти Рассказывать о положении народов в многонациональной Габсбургской монархии во второй половине XIX в., о характере национальных движений. Объяснять причины и значение провозглашения в 1867 г. двуединого австро-венгерского государства. Рассказывать о положении балканских народов в составе Османской империи, их борьбе за независимость. Характеризовать с привлечением материала из курса отечественной истории ход и итоги Русско-турецкой войны 1877–1878 гг., ее значение для обретения балканскими народами независимости. Объяснять содержание понятий и терминов: «общие дела», рейхстаг Объяснять содержание понятий и терминов: Реконструкция, черные кодексы, сегрегация. Характеризовать особенности развития США в конце XIX – начале XX в. Объяснять причины борьбы общественных организаций с монополиями. Характеризовать деятельность Т. Рузвельта</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Азия, Африка и Латинская Америка в XIX – начале XX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Османская империя. Политика Танзимата. Принятие конституции. Младотурецкая революция 1908– 1909 гг. и итоги преобразований). Раскрывать предпосылки возникновения, состав участников и цели движении младотурок. Представлять характеристику младотурецкой революции 1908–1909 гг. (причины; участники; задачи; ключевые события; итоги). Объяснять содержание понятий и терминов: Танзимат, садразам, «Большая игра» Иран во второй половине XIX – начале XX в. Революция 1905– 1911 гг. в Иране 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 Афганистан в XIX в. Китай. Империя Цин. «Опиумные войны». Восстание тайпинов. «Открытие» Китая. Политика «самоусиления». Восстание «ихэтуаней». Революция 1911–1913 гг. Сунь Ятсен Рассказывать о восстании тайпинов. Объяснять значение понятий и терминов: концессия, доктрина «открытых дверей». Рассказывать о причинах, событиях и последствиях восстания «ихэтуаней». Представлять характеристику китайской революции 1911–1913 гг. (причины; участники; цели; ключевые события; итоги). Составлять сообщение о Сунь Ятсене Япония. Реформы эпохи Тэмпо. «Открытие» Японии. Реставрация Мэйдзи. Введение конституции. Модернизация в экономике и социальных отношениях. Переход к политике завоеваний 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Объяснять, с какими внутренними и внешнеполитическими проблемами столкнулась Османская империя в XIX в. Систематизировать информацию о реформах, проводившихся в Османской империи в XIX в. (содержание Рассказывать о ходе и итогах революции 1905–1911 гг. в Иране Характеризовать британское колониальное управление Индией, его последствия для страны. Объяснять содержание понятий и терминов: каста, сипаи. Рассказывать о восстании сипаев, высказывать оценку его значения. Представлять характеристику Индийского национального конгресса (время основания; состав, лидеры; программные задачи; тактика). Составлять сообщения о руководителях национального движения Б. Тилаке и М. Ганди, объяснять, чем различалась предлагавшаяся ими тактика освободительной борьбы. Раскрывать сущность англо-русских интересов в Афганистане Систематизировать информацию об «опиумных войнах» (причины, годы, участники, ключевые события, итоги), высказывать суждение о характере этих войн со стороны западных держав и со стороны Китая. Характеризовать последствия режима самоизоляции, существовавшего в Японии на протяжении нескольких столетий. Рассказывать, когда и как западные державы осуществили «открытие» Японии. Систематизировать информацию об основных преобразованиях эпохи Мэйдзи в разных сферах (политическое устройство, экономика, социальные отношения, образование, армия) и высказывать оценку их значения. Подготавливать сообщение об императоре Муцухито. Характеризовать, привлекая информацию исторической карты, внешнюю политику Японии в конце XIX – начале ХХ в. (в том числе причины, ход и итоги Русскояпонской войны 1904–1905 гг.). Объяснять содержание понятий и терминов: «Опиумная война», Ихэтуань Показывать на исторической карте крупнейшие государства-метрополии и их колониальные владения в конце XIX в. Объяснять, как различалось положение стран, определявшихся понятиями «колония», «доминион», «сфера влияния», приводить примеры. Рассказывать, используя карту, о борьбе ведущих европейских держав за колониальные владения в XIX в., о включении ряда государств в конце XIX – начале ХХ в. в борьбу за передел мира. Характеризовать отношение жителей колоний к политике метрополий, приводить примеры. Рассказывать о выступлениях народов Африки против колонизаторов в XIX – начале ХХ в. Рассказывать о причинах, участниках, ключевых событиях и итогах Англо-бурской войны. Объяснять содержание понятий и терминов: «Схватка за Африку», эффективная оккупация Высказывать и обосновывать суждение о направленности политики США в отношении латиноамериканских государств в XIX в. Характеризовать уровень социально-экономического развития латиноамериканских стран в конце XIX – начале ХХ в., объяснять, в чем заключались трудности модернизации в регионе. Раскрывать значение понятий и терминов: латифундия, каудильо. Систематизировать информацию о Мексиканской революции 1910–1917 гг. (причины; задачи; участники; ключевые события; итоги), объяснять, в чем состояло значение революции. Объяснять содержание понятий и терминов: каудильизм, панамериканизм</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23</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5"/>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История России. Российская империя во второй четверти XIX – начале XX в.</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Введение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Введение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Политика правительства Николая 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1837–1841 гг. Финансовая реформа Е. Канкрина. Формирование профессиональной бюрократии. 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 Внешняя политика. Восточный вопрос: русско-иранская (1826– 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Общественная жизнь в 1830–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Составлять исторический портрет Николая I. Систематизировать информацию о централизации управления и регламентации общественной жизни в правление Николая I (в форме таблицы, тезисов). Объяснять значение понятий и терминов: кодификация, акция, инвентари, цензура. Давать оценку деятельности М.М. Сперанского, П.Д. Киселева, Е.Ф. Канкрина. Раскрывать смысл положений доктрины официальной народности и ее роль в общественной жизни. Раскрывать основные черты крепостного хозяйства во второй четверти XIX в., объяснять его неэффективность. Характеризовать экономическое развитие России в первой половине XIX в., привлекая информацию исторической карты. Раскрывать особенности промышленного переворота в России в сопоставлении со странами Западной Европы (в форме сопоставительной таблицы). Рассказывать, привлекая информацию исторической карты, о народах России в первой половине XIX в. Раскрывать роль традиционных конфессий в российском обществе в первой половине XIX в. Характеризовать национальную политику центральной власти в первой половине XIX в. Представлять сообщения о развитии культуры народов России в первой половине XIX в. (в том числе на региональном материале). Раскрывать значение понятий: кодификация, акция, инвентари; автономия, инородец; имам, имамат, мюридизм, наиб; Восточный вопрос; бастион. Систематизировать информацию о внешней политике России во второй четверти XIX в. (в форме таблицы). Характеризовать причины, этапы, ключевые события Крымской войны. Рассказывать об участниках обороны Севастополя. Излагать условия Парижского мира, объяснять значение итогов Крымской войны для международного положения России, обстановки в стране. Характеризовать направления общественной мысли в 1830–1850-е гг., называть их представителей. Раскрывать значение понятий: западники, консерватизм, либерализм, «русский социализм», славянофилы, социализм. Составлять исторические портреты деятелей общественного движения России этого периода. Давать сопоставительную характеристику взглядов западников и славянофилов на пути развития России, выявлять общие черты и различия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Культурное пространство империи в первой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Пушкин, М.Ю. Лермонтов, Н.В. Гоголь, В.Г. Белинский). Публицистика. 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Характеризовать основные стили и направления российской художественной культуры, достижения театрального и музыкального искусства, литературы в первой половине XIX в. Раскрывать значение понятий: гимназия, приходское чилище, уездное училище, золотой век русской культуры, реализм, романтизм, ампир, эклектизм. Составлять описание памятников культуры первой половины XIX в. (в том числе находящихся в своем регионе), распознавать в них черты конкретных художественных стилей. Участвовать в подготовке проектов, посвященных достижениям и творчеству выдающихся представителей науки и культуры России первой половины XIX в. Показывать на карте маршруты российских географических экспедиций первой половины XIX в., объяснять, в чем состояло их значение. Характеризовать развитие системы образования в России в первой половине XIX в. Высказывать и обосновывать суждения о российской культуре как части европейской и мировой культуры, давать оценку вкладу российской культуры в мировую культуру</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Социальная и правовая модернизация страны при Александре II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 Многовекторность внешней политики империи. Присоединение Средней Азии. Россия и Балканы. Русско-турецкая война 1877–1878 гг. Россия на Дальнем Востоке</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Характеризовать предпосылки отмены крепостного права. Называть основные положения крестьянской, земской, городской, судебной, военной реформ. Проводить анализ Положения о крестьянах, вышедших из крепостной зависимости, устанавливать, чьи интересы оно в большей мере защищало. Приводить оценки характера и значения реформ 1860– 1870-х гг., излагаемые в учебной литературе, высказывать и обосновывать свою оценку. Раскрывать значение понятий: редакционные комиссии, временнообязанные крестьяне, выкупные платежи, отрезки, мировые посредники, земства, городские управы, мировой суд, волостной сход, сельский сход; буржуазия, Государственный банк, пролетариат, промышленные районы, стачка, всеобщая воинская повинность, гласные городские думы, городские управы, земства мировой суд, окружной суд, присяжные заседатели, состязательность сторон; «Союз трех императоров». Составлять характеристику (исторический портрет) Александра II. Характеризовать, используя карту, основные цели и направления внешней политики России, рассказывать о военных кампаниях второй половины XIX в. Раскрывать отношение россиян к освободительной борьбе балканских народов (на основе источников, литературных произведений). Давать оценку значения русско-турецкой войны 1877– 1878 гг. в контексте освободительной борьбы народов против османского ига и мировой политики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в 1880–1890-х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 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 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Основные сферы и направления внешнеполитических интересов. Упрочение статуса великой державы. Освоение государственной территории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Составлять характеристику (исторический портрет) Александра III. Сопоставлять внутреннюю политику Александра II и Александра III, выявляя основные различия. Раскрывать значение понятий: «политика консервативной стабильности», «контрреформы»; акциз, урбанизация; таможенная война, Тройственный союз. Характеризовать экономическую политику государства в царствование Александра III. Давать оценку итогам внешней политики Александра III, характеризовать международное положение России в конце его царствования. Рассказывать о положении и образе жизни сословий и социальных групп российского общества во второй половине XIX в. на основе письменных, визуальных и других источников. Характеризовать традиционные черты и новые явления в развитии пореформенного сельского хозяйства. Рассказывать о развитии промышленности, городов, транспорта и связи в пореформенной России. Раскрывать сущность рабочего вопроса и особенности положения пролетариата в России</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Культурное пространство империи во второй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 Технический прогресс и перемены в повседневной жизни. Развитие транспорта, связи. Жизнь и быт сословий</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Раскрывать предпосылки подъема науки и культуры России во второй половине XIX в. (в виде тезисов). Характеризовать достижения российской науки и культуры во второй половине XIX в., их место в мировой культуре. Раскрывать значение понятий: критический реализм, русский стиль. Участвовать в подготовке проектов, посвященных деятельности выдающихся представителей художественной и научной интеллигенции во второй половине XIX в. (по выбору). Составлять описание памятников архитектуры второй половины XIX в. (в том числе на региональном материале). Показывать на конкретных примерах, в чем проявлялась общественная значимость произведений художественной культуры в России во второй половине XIX в. Объяснять феномен российской интеллигенции второй половины XIX в. (эссе)</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Этнокультурный облик империи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Показывать на карте основные регионы Российской империи конца XIX в., рассказывать об их населении. Представлять сообщение (презентацию) о положении и культурных традициях народов России. Раскрывать причины возникновения и цели национальных движений во второй половине XIX в. Раскрывать значение понятия: национализм. Приводить примеры взаимодействия народов, взаимовлияния национальных культур</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Общественная жизнь и общественное движение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 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Называть характерные черты общественной жизни 1860–1890-х гг. Характеризовать основные положения идеологии консерватизма, национализма, либерализма, социализма, анархизма в России. Составлять исторические портреты представителей общественных течений. Объяснять, в чем заключалась эволюция народнического движения в 1870–1880-х гг. Рассказывать о распространении марксизма и формировании социал-демократии в России. Раскрывать значение понятий: интеллигенция, меценатство; анархизм, гегемония, марксизм, народничество, «хождение в народ»</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на пороге XX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 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«Зубатовский социализм». Создание первых политических партий. Церковь в условиях кризиса имперской идеологии. Распространение светской этики и культуры Россия в системе международных отношений. Политика на Дальнем Востоке. Русско-японская война 1904–1905 гг. Оборона Порт-Артура. Цусимское сражение Первая российская революция 1905– 1907 гг. Начало парламентаризма в России. Предпосылки Первой российской революции. Формы социальных протестов.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П.А. Столыпин: программа системных реформ, масштаб и результаты. Нарастание социальных противоречий. III и IV Государственная дума. Идейно-политический спектр. Национальная политика. Общество и власть после революции. Уроки революции: политическая стабилизация и социальные преобразования. Обострение международной обстановки. Блоковая система и участие в ней России Открытия российских ученых. Достижения в науке и технике. 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Давать характеристику геополитического положения и экономического развития России в начале XX в., привлекая информацию карты. Сравнивать темпы и характер модернизации в России и в других странах, объяснять, в чем заключались особенности модернизации в России. Раскрывать сущность аграрного вопроса в России в начале XX в. Сопоставлять государственный, политический, социальный строй России в начале XX в. и европейских государств, выявлять общие черты и различия. Раскрывать значение понятий: реформизм, технологическая революция, Евразийская империя, модернизация; инвестиции, монополия, картель, трест, синдикат, концерн; «зубатовский социализм», индивидуальный террор, большевики, меньшевики, эсеры. Составлять характеристику (исторический портрет) Николая II. Характеризовать положение и образ жизни разных сословий и социальных групп в России в начале XX в. (сообщение, презентация, эссе). Проводить поиск источников об условиях жизни людей в начале ХХ в. (в том числе материалов региональной истории, семейных архивов). Рассказывать о народах России, национальной политике власти, национально-культурных движениях в конце XIX – начале XX в. Характеризовать задачи политики России на Дальнем Востоке. Раскрывать причины Русско-японской войны, планы сторон, ход боевых действий, привлекая историческую карту. Давать оценку воздействию войны и ее итогов на российское общество, используя информацию учебника и источники. Приводить примеры патриотического поведения россиян в ходе боевых действий, высказывать свое отношение к ним. Называть основные положения Портсмутского мира Раскрывать причины революции 1905–1907 гг. Рассказывать о начале, ключевых событиях, участниках Первой российской революции. Анализировать текст Манифеста 17 октября 1905 г., высказывать суждения о значении его основных положений. Раскрывать значение понятий: «Кровавое воскресенье», Государственная дума, кадеты, октябристы, эсеры, социал-демократы. Характеризовать основные политические течения в России начала XX в., выделять их существенные черты. Давать оценку значения формирования многопартийной системы в России. Систематизировать информацию об оформлении политических партий в России (в виде таблицы). Сопоставлять Государственную думу и представительные органы власти европейских государств (структура, состав, полномочия). Составлять характеристики лидеров партий, депутатов Думы, государственных деятелей начала ХХ в. (в форме сообщения, эссе – по выбору). Излагать точки зрения историков на события революции 1905–1907 гг., действия ее участников, высказывать и обосновывать свои суждения Раскрывать значение понятий: отруб, хутор, переселенческая политика, думская монархия. Излагать оценки историками аграрной реформы П.А. Столыпина. Называть основные положения аграрной реформы, характеризовать ее результаты. Составлять характеристику (исторический портрет) П.А. Столыпина. Характеризовать политическую систему России после революции 1905–1907 гг., место в ней Государственной думы и Государственного совета. Излагать оценки личности и деятельности Николая II, приведенные в учебной литературе, объяснять, на чем они основываются, высказывать и аргументировать собственную оценку его деятельности. Систематизировать информацию об участии России в формировании системы военных блоков и международных отношениях накануне Первой мировой войны (в виде таблицы, тезисов) Характеризовать основные стили и течения литературы и искусства в России начала XX в., называть их крупнейших представителей, их произведения. Представлять описание памятников художественной культуры начала ХХ в., определяя их принадлежность к тому или иному стилю, характерные черты (в том числе на региональном материале). Характеризовать место российской культуры начала ХХ в. в европейской и мировой культуре. Раскрывать содержание понятий: авангардизм, акмеизм, модерн, модернизм, символизм, футуризм. Участвовать в подготовке проектов, посвященных выдающимся представителям науки, литературы и искусства. Характеризовать вклад российской науки начала XX в. в развитие мировой науки, называть ученых и их достижения</w:t>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Итого по разделу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45</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68</w:t>
            </w:r>
          </w:p>
        </w:tc>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ПОУРОЧНОЕ ПЛАНИРОВАНИЕ</w:t>
      </w:r>
    </w:p>
    <w:p>
      <w:pPr>
        <w:spacing w:after="120"/>
      </w:pPr>
      <w:r>
        <w:rPr>
          <w:rFonts w:ascii="Times New Roman" w:cs="Times New Roman" w:eastAsia="Times New Roman" w:hAnsi="Times New Roman"/>
          <w:b/>
          <w:bCs/>
          <w:sz w:val="28"/>
          <w:szCs w:val="28"/>
        </w:rPr>
        <w:t xml:space="preserve">9 КЛАСС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tblHeader/>
        </w:trPr>
        <w:tc>
          <w:tcPr>
            <w:tcW w:type="pct" w:w="8%"/>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 урока</w:t>
            </w:r>
          </w:p>
        </w:tc>
        <w:tc>
          <w:tcPr>
            <w:tcW w:type="pct" w:w="33%"/>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Тема урока</w:t>
            </w:r>
          </w:p>
        </w:tc>
        <w:tc>
          <w:tcPr>
            <w:tcW w:type="pct" w:w="14%"/>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Количество часов</w:t>
            </w:r>
          </w:p>
        </w:tc>
        <w:tc>
          <w:tcPr>
            <w:tcW w:type="pct" w:w="16%"/>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Контрольные работы</w:t>
            </w:r>
          </w:p>
        </w:tc>
        <w:tc>
          <w:tcPr>
            <w:tcW w:type="pct" w:w="17%"/>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Практические работы</w:t>
            </w:r>
          </w:p>
        </w:tc>
        <w:tc>
          <w:tcPr>
            <w:tcW w:type="pct" w:w="12%"/>
            <w:tcBorders>
              <w:top w:val="single" w:color="000000" w:sz="1"/>
              <w:left w:val="single" w:color="000000" w:sz="1"/>
              <w:bottom w:val="single" w:color="000000" w:sz="1"/>
              <w:right w:val="single" w:color="000000" w:sz="1"/>
            </w:tcBorders>
            <w:shd w:fill="F1F5F9"/>
            <w:vAlign w:val="top"/>
          </w:tcPr>
          <w:p>
            <w:pPr>
              <w:spacing w:after="0"/>
              <w:jc w:val="center"/>
            </w:pPr>
            <w:r>
              <w:rPr>
                <w:rFonts w:ascii="Times New Roman" w:cs="Times New Roman" w:eastAsia="Times New Roman" w:hAnsi="Times New Roman"/>
                <w:b/>
                <w:bCs/>
                <w:sz w:val="20"/>
                <w:szCs w:val="20"/>
              </w:rPr>
              <w:t xml:space="preserve">Дата изучения</w:t>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Экономика делает решающий рывок</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Общество в движении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«Великие идеологии»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Путем реформ: государство, парламенты, партии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Наука и образование в XIX в.: сила, менявшая мир</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Век художественных исканий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Международные отношения в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Великобритания: экономическое лидерство и политические реформы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Франция и Южная Европа: путями революций</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От Балтики до Адриатики: время раздробленности в Германии и Италии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Центральная и Юго-Восточная Европа: империи и нации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США: «дом, расколотый надвое»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Великобритания: «мастерская мира» сдает позиции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Франция: Вторая империя и Третья республика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Германия: от «железа и крови» к «месту под солнцем»</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Италия: «запоздавшая нация»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Австро-Венгрия и Балканы: национальные противоречия и компромиссы</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США: «позолоченный век»</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Османская империя и Иран: на осколках былого величия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Индия и Афганистан: подчинение и борьба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Китай и Япония: разные ответы на вызовы модернизации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Африка в XIX в.: захваты и эксплуатация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Латинская Америка: нелегкий груз независимости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Введение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Реформаторские и консервативные тенденции в политике Николая 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Социально-экономические мероприятия правительства Николая 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Национальная политика и межнациональные отношения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Кавказская война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29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России в 1825 – 1852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Крымская война (1853 – 1856)</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Крымская война (1853 – 1856)</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Общественная жизнь России в 1830 – 1850-х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обобщения и контроля по теме «Политика правительства Николая 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Изменения в быту в первой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Просвещение и наука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Литература и публицистика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Архитектура и искусство</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«Культурное пространство империи в первой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39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Предпосылки и разработка реформ в России</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Крестьянская реформа 1861 г., ее значение и последствия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Социально-экономическое развитие страны в пореформенный период</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Реформы 1860 – 1870-х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Александра II. Русско-турецкая война 1877 – 1878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обобщения и контроля по теме «Социальная и правовая модернизация страны при Александре II»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«Народное самодержавие» Александра III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Перемены в экономике и социальном строе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Александра III</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обобщения и контроля по теме «Россия в 1880 – 1890-х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49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Достижения российской науки и образования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Русская культура второй половины XIX в. и ее общественное значение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Технический прогресс и перемены в повседневной жизни народов России во второй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и обобщения по теме «Культурное пространство империи во второй половине XIX 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Основные регионы империи и их роль в жизни страны. Национальные движения и национальная политика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Взаимодействие народов и национальных культур</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Общественная жизнь в 1860 – 1890-х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Идейные течения и общественное движение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Идейные течения и общественное движение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повторения, обобщения и контроля по теме «Общественный путь и общественное движение»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59</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Россия и мир на рубеже XIX – XX вв.: динамика развития и противоречия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60</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Социально-экономическое развитие страны на рубеже XIX – XX вв.</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61</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Николай II: начало правления. Политическое развитие страны в 1894 – 1904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62</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Внешняя политика Николая II. Русско-японская война 1904 – 1905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63</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Первая российская революция и политические реформы 1905 – 1907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64</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Социально-экономические реформы П. Столыпина</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65</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Политическое развитие страны в 1907 – 1914 гг.</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66</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Развитие науки и народного просвещения</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67</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Серебряный век российской культуры. Вклад России в мировую культуру</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68</w:t>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Урок итогового повторения и контроля ОБЩЕЕ КОЛИЧЕСТВО УРОКОВ ПО ПРОГРАММЕ: 68, из них уроков, отведенных на контрольные работы (в том числе Всероссийские проверочные работы), – не более 6</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1</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sz w:val="24"/>
                <w:szCs w:val="24"/>
              </w:rPr>
              <w:t xml:space="preserve"/>
            </w:r>
          </w:p>
        </w:tc>
      </w:tr>
      <w:tr>
        <w:tc>
          <w:tcPr>
            <w:gridSpan w:val="2"/>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b/>
                <w:bCs/>
                <w:sz w:val="24"/>
                <w:szCs w:val="24"/>
              </w:rPr>
              <w:t xml:space="preserve">ОБЩЕЕ КОЛИЧЕСТВО ЧАСОВ ПО ПРОГРАММЕ</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68</w:t>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jc w:val="center"/>
            </w:pPr>
            <w:r>
              <w:rPr>
                <w:rFonts w:ascii="Times New Roman" w:cs="Times New Roman" w:eastAsia="Times New Roman" w:hAnsi="Times New Roman"/>
                <w:b/>
                <w:bCs/>
                <w:sz w:val="24"/>
                <w:szCs w:val="24"/>
              </w:rPr>
              <w:t xml:space="preserve"/>
            </w:r>
          </w:p>
        </w:tc>
        <w:tc>
          <w:tcPr>
            <w:tcBorders>
              <w:top w:val="single" w:color="000000" w:sz="1"/>
              <w:left w:val="single" w:color="000000" w:sz="1"/>
              <w:bottom w:val="single" w:color="000000" w:sz="1"/>
              <w:right w:val="single" w:color="000000" w:sz="1"/>
            </w:tcBorders>
            <w:vAlign w:val="top"/>
          </w:tcPr>
          <w:p>
            <w:pPr>
              <w:spacing w:after="0"/>
            </w:pPr>
            <w:r>
              <w:rPr>
                <w:rFonts w:ascii="Times New Roman" w:cs="Times New Roman" w:eastAsia="Times New Roman" w:hAnsi="Times New Roman"/>
                <w:sz w:val="24"/>
                <w:szCs w:val="24"/>
              </w:rPr>
              <w:t xml:space="preserve"/>
            </w:r>
          </w:p>
        </w:tc>
      </w:tr>
    </w:tbl>
    <w:p>
      <w:r>
        <w:br w:type="page"/>
      </w:r>
    </w:p>
    <w:p>
      <w:pPr>
        <w:pStyle w:val="Heading1"/>
        <w:spacing w:after="240"/>
        <w:jc w:val="center"/>
      </w:pPr>
      <w:r>
        <w:rPr>
          <w:rFonts w:ascii="Times New Roman" w:cs="Times New Roman" w:eastAsia="Times New Roman" w:hAnsi="Times New Roman"/>
          <w:b/>
          <w:bCs/>
          <w:sz w:val="28"/>
          <w:szCs w:val="28"/>
        </w:rPr>
        <w:t xml:space="preserve">УЧЕБНО-МЕТОДИЧЕСКОЕ ОБЕСПЕЧЕНИЕ ОБРАЗОВАТЕЛЬНОГО ПРОЦЕССА</w:t>
      </w:r>
    </w:p>
    <w:p>
      <w:pPr>
        <w:spacing w:after="60"/>
        <w:ind w:firstLine="709"/>
        <w:jc w:val="both"/>
      </w:pPr>
      <w:r>
        <w:rPr>
          <w:rFonts w:ascii="Times New Roman" w:cs="Times New Roman" w:eastAsia="Times New Roman" w:hAnsi="Times New Roman"/>
          <w:sz w:val="28"/>
          <w:szCs w:val="28"/>
        </w:rPr>
        <w:t xml:space="preserve">1. Учебник по предмету «История», включённый в федеральный перечень учебников (ФПУ).</w:t>
      </w:r>
    </w:p>
    <w:p>
      <w:pPr>
        <w:spacing w:after="60"/>
        <w:ind w:firstLine="709"/>
        <w:jc w:val="both"/>
      </w:pPr>
      <w:r>
        <w:rPr>
          <w:rFonts w:ascii="Times New Roman" w:cs="Times New Roman" w:eastAsia="Times New Roman" w:hAnsi="Times New Roman"/>
          <w:sz w:val="28"/>
          <w:szCs w:val="28"/>
        </w:rPr>
        <w:t xml:space="preserve">2. Электронные образовательные ресурсы ФГИС «Моя школа», Библиотека цифрового образовательного контента (ЦОК).</w:t>
      </w:r>
    </w:p>
    <w:p>
      <w:pPr>
        <w:spacing w:after="60"/>
        <w:ind w:firstLine="709"/>
        <w:jc w:val="both"/>
      </w:pPr>
      <w:r>
        <w:rPr>
          <w:rFonts w:ascii="Times New Roman" w:cs="Times New Roman" w:eastAsia="Times New Roman" w:hAnsi="Times New Roman"/>
          <w:sz w:val="28"/>
          <w:szCs w:val="28"/>
        </w:rPr>
        <w:t xml:space="preserve">3. Дидактические и контрольно-измерительные материалы.</w:t>
      </w:r>
    </w:p>
    <w:sectPr>
      <w:headerReference w:type="default" r:id="rId7"/>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История. 9 класс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2026-08-30T13:45:51.689Z</dcterms:created>
  <dcterms:modified xsi:type="dcterms:W3CDTF">2026-08-30T13:45:51.689Z</dcterms:modified>
</cp:coreProperties>
</file>

<file path=docProps/custom.xml><?xml version="1.0" encoding="utf-8"?>
<Properties xmlns="http://schemas.openxmlformats.org/officeDocument/2006/custom-properties" xmlns:vt="http://schemas.openxmlformats.org/officeDocument/2006/docPropsVTypes"/>
</file>